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3D89" w14:textId="77777777" w:rsidR="005736F6" w:rsidRDefault="005736F6">
      <w:pPr>
        <w:jc w:val="center"/>
        <w:rPr>
          <w:b/>
          <w:color w:val="000000" w:themeColor="text1"/>
          <w:sz w:val="28"/>
          <w:szCs w:val="28"/>
        </w:rPr>
      </w:pPr>
    </w:p>
    <w:p w14:paraId="1399AC84" w14:textId="0BE750BB" w:rsidR="005736F6" w:rsidRPr="00A0101D" w:rsidRDefault="005736F6" w:rsidP="00A0101D">
      <w:pPr>
        <w:pStyle w:val="Heading1"/>
        <w:rPr>
          <w:bCs/>
        </w:rPr>
      </w:pPr>
      <w:r w:rsidRPr="00A0101D">
        <w:rPr>
          <w:bCs/>
        </w:rPr>
        <w:t>Rotary Accounts – Parent Fee</w:t>
      </w:r>
    </w:p>
    <w:p w14:paraId="4410CC68" w14:textId="537E8DA4" w:rsidR="00A0101D" w:rsidRDefault="00A0101D">
      <w:pPr>
        <w:jc w:val="center"/>
        <w:rPr>
          <w:b/>
          <w:color w:val="000000" w:themeColor="text1"/>
          <w:sz w:val="28"/>
          <w:szCs w:val="28"/>
        </w:rPr>
      </w:pPr>
    </w:p>
    <w:p w14:paraId="390CC0F1" w14:textId="39069DD5" w:rsidR="00A0101D" w:rsidRPr="00A0101D" w:rsidRDefault="00A0101D" w:rsidP="00A0101D">
      <w:pPr>
        <w:tabs>
          <w:tab w:val="right" w:pos="9180"/>
        </w:tabs>
        <w:rPr>
          <w:bCs/>
          <w:color w:val="000000" w:themeColor="text1"/>
          <w:sz w:val="28"/>
          <w:szCs w:val="28"/>
        </w:rPr>
      </w:pPr>
      <w:r w:rsidRPr="00A0101D">
        <w:rPr>
          <w:bCs/>
          <w:color w:val="000000" w:themeColor="text1"/>
          <w:sz w:val="28"/>
          <w:szCs w:val="28"/>
        </w:rPr>
        <w:t>What is the Parent Fee Rotary Account</w:t>
      </w:r>
      <w:r w:rsidRPr="00A0101D">
        <w:rPr>
          <w:bCs/>
          <w:color w:val="000000" w:themeColor="text1"/>
          <w:sz w:val="28"/>
          <w:szCs w:val="28"/>
        </w:rPr>
        <w:tab/>
      </w:r>
      <w:hyperlink w:anchor="_What_is_the" w:history="1">
        <w:r w:rsidRPr="00A0101D">
          <w:rPr>
            <w:rStyle w:val="Hyperlink"/>
            <w:bCs/>
            <w:sz w:val="28"/>
            <w:szCs w:val="28"/>
          </w:rPr>
          <w:t>Page 1</w:t>
        </w:r>
      </w:hyperlink>
    </w:p>
    <w:p w14:paraId="5002F3CF" w14:textId="1D842C73" w:rsidR="00A0101D" w:rsidRPr="00A0101D" w:rsidRDefault="00A0101D" w:rsidP="00A0101D">
      <w:pPr>
        <w:tabs>
          <w:tab w:val="right" w:pos="9180"/>
        </w:tabs>
        <w:rPr>
          <w:bCs/>
          <w:color w:val="000000" w:themeColor="text1"/>
          <w:sz w:val="28"/>
          <w:szCs w:val="28"/>
        </w:rPr>
      </w:pPr>
      <w:r w:rsidRPr="00A0101D">
        <w:rPr>
          <w:bCs/>
          <w:color w:val="000000" w:themeColor="text1"/>
          <w:sz w:val="28"/>
          <w:szCs w:val="28"/>
        </w:rPr>
        <w:t>Budgeting the Parent Fee Account</w:t>
      </w:r>
      <w:r w:rsidRPr="00A0101D">
        <w:rPr>
          <w:bCs/>
          <w:color w:val="000000" w:themeColor="text1"/>
          <w:sz w:val="28"/>
          <w:szCs w:val="28"/>
        </w:rPr>
        <w:tab/>
      </w:r>
      <w:hyperlink w:anchor="_Budgeting_the_Parent" w:history="1">
        <w:r w:rsidRPr="00A0101D">
          <w:rPr>
            <w:rStyle w:val="Hyperlink"/>
            <w:bCs/>
            <w:sz w:val="28"/>
            <w:szCs w:val="28"/>
          </w:rPr>
          <w:t>Page 2</w:t>
        </w:r>
      </w:hyperlink>
    </w:p>
    <w:p w14:paraId="5495CA6C" w14:textId="08D589B3" w:rsidR="00A0101D" w:rsidRPr="00A0101D" w:rsidRDefault="00A0101D" w:rsidP="00A0101D">
      <w:pPr>
        <w:tabs>
          <w:tab w:val="right" w:pos="9180"/>
        </w:tabs>
        <w:jc w:val="both"/>
        <w:rPr>
          <w:bCs/>
          <w:color w:val="000000" w:themeColor="text1"/>
          <w:sz w:val="28"/>
          <w:szCs w:val="28"/>
        </w:rPr>
      </w:pPr>
      <w:r w:rsidRPr="00A0101D">
        <w:rPr>
          <w:bCs/>
          <w:color w:val="000000" w:themeColor="text1"/>
          <w:sz w:val="28"/>
          <w:szCs w:val="28"/>
        </w:rPr>
        <w:t>Example</w:t>
      </w:r>
      <w:r w:rsidRPr="00A0101D">
        <w:rPr>
          <w:bCs/>
          <w:sz w:val="28"/>
          <w:szCs w:val="28"/>
        </w:rPr>
        <w:t xml:space="preserve"> T-Minus Timeline</w:t>
      </w:r>
      <w:r w:rsidRPr="00A0101D">
        <w:rPr>
          <w:bCs/>
          <w:color w:val="000000" w:themeColor="text1"/>
          <w:sz w:val="28"/>
          <w:szCs w:val="28"/>
        </w:rPr>
        <w:tab/>
      </w:r>
      <w:hyperlink w:anchor="_Example_T-Minus_Timeline" w:history="1">
        <w:r w:rsidRPr="00A0101D">
          <w:rPr>
            <w:rStyle w:val="Hyperlink"/>
            <w:bCs/>
            <w:sz w:val="28"/>
            <w:szCs w:val="28"/>
          </w:rPr>
          <w:t>Page 3</w:t>
        </w:r>
      </w:hyperlink>
    </w:p>
    <w:p w14:paraId="696613A4" w14:textId="3493DFD5" w:rsidR="00A0101D" w:rsidRPr="00A0101D" w:rsidRDefault="00A0101D" w:rsidP="00A0101D">
      <w:pPr>
        <w:tabs>
          <w:tab w:val="right" w:pos="9180"/>
        </w:tabs>
        <w:rPr>
          <w:bCs/>
          <w:color w:val="000000" w:themeColor="text1"/>
          <w:sz w:val="28"/>
          <w:szCs w:val="28"/>
        </w:rPr>
      </w:pPr>
      <w:r w:rsidRPr="00A0101D">
        <w:rPr>
          <w:bCs/>
          <w:color w:val="000000" w:themeColor="text1"/>
          <w:sz w:val="28"/>
          <w:szCs w:val="28"/>
        </w:rPr>
        <w:t>Using a Parent Fee Account</w:t>
      </w:r>
      <w:r w:rsidRPr="00A0101D">
        <w:rPr>
          <w:bCs/>
          <w:color w:val="000000" w:themeColor="text1"/>
          <w:sz w:val="28"/>
          <w:szCs w:val="28"/>
        </w:rPr>
        <w:tab/>
      </w:r>
      <w:hyperlink w:anchor="_Using_a_Parent" w:history="1">
        <w:r w:rsidRPr="00A0101D">
          <w:rPr>
            <w:rStyle w:val="Hyperlink"/>
            <w:bCs/>
            <w:sz w:val="28"/>
            <w:szCs w:val="28"/>
          </w:rPr>
          <w:t>Page 4</w:t>
        </w:r>
      </w:hyperlink>
    </w:p>
    <w:p w14:paraId="454C2667" w14:textId="33AF1B55" w:rsidR="00A0101D" w:rsidRDefault="00A0101D" w:rsidP="00A0101D">
      <w:pPr>
        <w:tabs>
          <w:tab w:val="right" w:pos="9180"/>
        </w:tabs>
        <w:rPr>
          <w:bCs/>
          <w:color w:val="000000" w:themeColor="text1"/>
          <w:sz w:val="28"/>
          <w:szCs w:val="28"/>
        </w:rPr>
      </w:pPr>
      <w:r w:rsidRPr="00A0101D">
        <w:rPr>
          <w:bCs/>
          <w:color w:val="000000" w:themeColor="text1"/>
          <w:sz w:val="28"/>
          <w:szCs w:val="28"/>
        </w:rPr>
        <w:t>Sample PO Requisition</w:t>
      </w:r>
      <w:r w:rsidRPr="00A0101D">
        <w:rPr>
          <w:bCs/>
          <w:color w:val="000000" w:themeColor="text1"/>
          <w:sz w:val="28"/>
          <w:szCs w:val="28"/>
        </w:rPr>
        <w:tab/>
      </w:r>
      <w:hyperlink w:anchor="_An_example_of" w:history="1">
        <w:r w:rsidRPr="00A0101D">
          <w:rPr>
            <w:rStyle w:val="Hyperlink"/>
            <w:bCs/>
            <w:sz w:val="28"/>
            <w:szCs w:val="28"/>
          </w:rPr>
          <w:t>Page 5</w:t>
        </w:r>
      </w:hyperlink>
    </w:p>
    <w:p w14:paraId="5FB861AC" w14:textId="4D580431" w:rsidR="00D9791B" w:rsidRPr="00A0101D" w:rsidRDefault="00D9791B" w:rsidP="00A0101D">
      <w:pPr>
        <w:tabs>
          <w:tab w:val="right" w:pos="9180"/>
        </w:tabs>
        <w:rPr>
          <w:bCs/>
          <w:color w:val="000000" w:themeColor="text1"/>
          <w:sz w:val="28"/>
          <w:szCs w:val="28"/>
        </w:rPr>
      </w:pPr>
      <w:r>
        <w:rPr>
          <w:bCs/>
          <w:color w:val="000000" w:themeColor="text1"/>
          <w:sz w:val="28"/>
          <w:szCs w:val="28"/>
        </w:rPr>
        <w:t>Sample PO Reimbursement</w:t>
      </w:r>
      <w:r>
        <w:rPr>
          <w:bCs/>
          <w:color w:val="000000" w:themeColor="text1"/>
          <w:sz w:val="28"/>
          <w:szCs w:val="28"/>
        </w:rPr>
        <w:tab/>
      </w:r>
      <w:hyperlink w:anchor="_An_example_of_1" w:history="1">
        <w:r w:rsidRPr="00D9791B">
          <w:rPr>
            <w:rStyle w:val="Hyperlink"/>
            <w:bCs/>
            <w:sz w:val="28"/>
            <w:szCs w:val="28"/>
          </w:rPr>
          <w:t>Page 6</w:t>
        </w:r>
      </w:hyperlink>
    </w:p>
    <w:p w14:paraId="19BEB4B4" w14:textId="44271A62" w:rsidR="005736F6" w:rsidRDefault="005736F6">
      <w:pPr>
        <w:jc w:val="center"/>
        <w:rPr>
          <w:b/>
          <w:color w:val="000000" w:themeColor="text1"/>
          <w:sz w:val="28"/>
          <w:szCs w:val="28"/>
        </w:rPr>
      </w:pPr>
    </w:p>
    <w:p w14:paraId="2B2BF5E6" w14:textId="328CCC0E" w:rsidR="005736F6" w:rsidRDefault="005736F6" w:rsidP="005736F6">
      <w:pPr>
        <w:rPr>
          <w:bCs/>
          <w:color w:val="000000" w:themeColor="text1"/>
          <w:sz w:val="28"/>
          <w:szCs w:val="28"/>
        </w:rPr>
      </w:pPr>
      <w:r>
        <w:rPr>
          <w:bCs/>
          <w:color w:val="000000" w:themeColor="text1"/>
          <w:sz w:val="28"/>
          <w:szCs w:val="28"/>
        </w:rPr>
        <w:t>Rotary accounts are held by the Board for use by a team, but using the money requires carefully following Board financial requirements. In a nutshell:</w:t>
      </w:r>
    </w:p>
    <w:p w14:paraId="5E7D06D5" w14:textId="77777777" w:rsidR="005736F6" w:rsidRDefault="005736F6" w:rsidP="005736F6">
      <w:pPr>
        <w:rPr>
          <w:bCs/>
          <w:color w:val="000000" w:themeColor="text1"/>
          <w:sz w:val="28"/>
          <w:szCs w:val="28"/>
        </w:rPr>
      </w:pPr>
    </w:p>
    <w:p w14:paraId="68F3A8CB" w14:textId="07D06D1F" w:rsidR="005736F6" w:rsidRDefault="005736F6" w:rsidP="005736F6">
      <w:pPr>
        <w:pStyle w:val="ListParagraph"/>
        <w:numPr>
          <w:ilvl w:val="0"/>
          <w:numId w:val="9"/>
        </w:numPr>
        <w:rPr>
          <w:rFonts w:ascii="Times New Roman" w:hAnsi="Times New Roman" w:cs="Times New Roman"/>
          <w:bCs/>
          <w:color w:val="000000" w:themeColor="text1"/>
          <w:sz w:val="28"/>
          <w:szCs w:val="28"/>
        </w:rPr>
      </w:pPr>
      <w:r w:rsidRPr="005736F6">
        <w:rPr>
          <w:rFonts w:ascii="Times New Roman" w:hAnsi="Times New Roman" w:cs="Times New Roman"/>
          <w:bCs/>
          <w:color w:val="000000" w:themeColor="text1"/>
          <w:sz w:val="28"/>
          <w:szCs w:val="28"/>
        </w:rPr>
        <w:t>You can only be reimbursed for expenses that are the subject of a</w:t>
      </w:r>
      <w:r>
        <w:rPr>
          <w:rFonts w:ascii="Times New Roman" w:hAnsi="Times New Roman" w:cs="Times New Roman"/>
          <w:bCs/>
          <w:color w:val="000000" w:themeColor="text1"/>
          <w:sz w:val="28"/>
          <w:szCs w:val="28"/>
        </w:rPr>
        <w:t xml:space="preserve"> </w:t>
      </w:r>
      <w:r w:rsidRPr="00E57F9A">
        <w:rPr>
          <w:rFonts w:ascii="Times New Roman" w:hAnsi="Times New Roman" w:cs="Times New Roman"/>
          <w:bCs/>
          <w:color w:val="000000" w:themeColor="text1"/>
          <w:sz w:val="28"/>
          <w:szCs w:val="28"/>
          <w:u w:val="single"/>
        </w:rPr>
        <w:t>pre-existing and approved purchase order</w:t>
      </w:r>
    </w:p>
    <w:p w14:paraId="6606769C" w14:textId="7D7BF9BC" w:rsidR="005736F6" w:rsidRDefault="005736F6" w:rsidP="005736F6">
      <w:pPr>
        <w:pStyle w:val="ListParagraph"/>
        <w:numPr>
          <w:ilvl w:val="0"/>
          <w:numId w:val="9"/>
        </w:num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You cannot submit a request for a purchase order unless you have sufficient funds in the account to pay for the purchase order</w:t>
      </w:r>
    </w:p>
    <w:p w14:paraId="182891C4" w14:textId="43E37037" w:rsidR="005736F6" w:rsidRDefault="005736F6" w:rsidP="005736F6">
      <w:pPr>
        <w:rPr>
          <w:bCs/>
          <w:color w:val="000000" w:themeColor="text1"/>
          <w:sz w:val="28"/>
          <w:szCs w:val="28"/>
        </w:rPr>
      </w:pPr>
    </w:p>
    <w:p w14:paraId="0754D336" w14:textId="589D7A09" w:rsidR="005736F6" w:rsidRPr="00E57F9A" w:rsidRDefault="00E57F9A" w:rsidP="005736F6">
      <w:pPr>
        <w:rPr>
          <w:bCs/>
          <w:color w:val="000000" w:themeColor="text1"/>
          <w:sz w:val="28"/>
          <w:szCs w:val="28"/>
        </w:rPr>
      </w:pPr>
      <w:r w:rsidRPr="00E57F9A">
        <w:rPr>
          <w:bCs/>
          <w:color w:val="000000" w:themeColor="text1"/>
          <w:sz w:val="28"/>
          <w:szCs w:val="28"/>
        </w:rPr>
        <w:t>C</w:t>
      </w:r>
      <w:r w:rsidR="005736F6" w:rsidRPr="00E57F9A">
        <w:rPr>
          <w:bCs/>
          <w:color w:val="000000" w:themeColor="text1"/>
          <w:sz w:val="28"/>
          <w:szCs w:val="28"/>
        </w:rPr>
        <w:t>areful planning is required to make sure you can use the funds when you want and for what you want</w:t>
      </w:r>
    </w:p>
    <w:p w14:paraId="73460ED6" w14:textId="326E7956" w:rsidR="005736F6" w:rsidRDefault="005736F6">
      <w:pPr>
        <w:jc w:val="center"/>
        <w:rPr>
          <w:b/>
          <w:color w:val="000000" w:themeColor="text1"/>
          <w:sz w:val="28"/>
          <w:szCs w:val="28"/>
        </w:rPr>
      </w:pPr>
    </w:p>
    <w:p w14:paraId="5331A737" w14:textId="2C5F9A64" w:rsidR="005736F6" w:rsidRPr="00A0101D" w:rsidRDefault="005736F6" w:rsidP="00A0101D">
      <w:pPr>
        <w:pStyle w:val="Heading1"/>
        <w:rPr>
          <w:bCs/>
          <w:color w:val="000000" w:themeColor="text1"/>
          <w:szCs w:val="28"/>
        </w:rPr>
      </w:pPr>
      <w:bookmarkStart w:id="0" w:name="_What_is_the"/>
      <w:bookmarkEnd w:id="0"/>
      <w:r w:rsidRPr="00A0101D">
        <w:rPr>
          <w:bCs/>
          <w:color w:val="000000" w:themeColor="text1"/>
          <w:szCs w:val="28"/>
        </w:rPr>
        <w:t xml:space="preserve">What is </w:t>
      </w:r>
      <w:r w:rsidRPr="00A0101D">
        <w:rPr>
          <w:bCs/>
        </w:rPr>
        <w:t>the</w:t>
      </w:r>
      <w:r w:rsidRPr="00A0101D">
        <w:rPr>
          <w:bCs/>
          <w:color w:val="000000" w:themeColor="text1"/>
          <w:szCs w:val="28"/>
        </w:rPr>
        <w:t xml:space="preserve"> Parent Fee Rotary Account</w:t>
      </w:r>
      <w:r w:rsidR="00E57F9A" w:rsidRPr="00A0101D">
        <w:rPr>
          <w:bCs/>
          <w:color w:val="000000" w:themeColor="text1"/>
          <w:szCs w:val="28"/>
        </w:rPr>
        <w:t>?</w:t>
      </w:r>
    </w:p>
    <w:p w14:paraId="5F288202" w14:textId="30107ED7" w:rsidR="005736F6" w:rsidRDefault="005736F6">
      <w:pPr>
        <w:jc w:val="center"/>
        <w:rPr>
          <w:b/>
          <w:color w:val="000000" w:themeColor="text1"/>
          <w:sz w:val="28"/>
          <w:szCs w:val="28"/>
        </w:rPr>
      </w:pPr>
    </w:p>
    <w:p w14:paraId="1249878D" w14:textId="6570AD91" w:rsidR="005736F6" w:rsidRDefault="005736F6" w:rsidP="005736F6">
      <w:pPr>
        <w:rPr>
          <w:sz w:val="28"/>
          <w:szCs w:val="28"/>
        </w:rPr>
      </w:pPr>
      <w:r w:rsidRPr="00B9127A">
        <w:rPr>
          <w:sz w:val="28"/>
          <w:szCs w:val="28"/>
        </w:rPr>
        <w:t xml:space="preserve">The </w:t>
      </w:r>
      <w:r>
        <w:rPr>
          <w:sz w:val="28"/>
          <w:szCs w:val="28"/>
        </w:rPr>
        <w:t>P</w:t>
      </w:r>
      <w:r w:rsidRPr="00B9127A">
        <w:rPr>
          <w:sz w:val="28"/>
          <w:szCs w:val="28"/>
        </w:rPr>
        <w:t xml:space="preserve">arent </w:t>
      </w:r>
      <w:r>
        <w:rPr>
          <w:sz w:val="28"/>
          <w:szCs w:val="28"/>
        </w:rPr>
        <w:t>F</w:t>
      </w:r>
      <w:r w:rsidRPr="00B9127A">
        <w:rPr>
          <w:sz w:val="28"/>
          <w:szCs w:val="28"/>
        </w:rPr>
        <w:t xml:space="preserve">ee </w:t>
      </w:r>
      <w:r w:rsidR="00E57F9A">
        <w:rPr>
          <w:sz w:val="28"/>
          <w:szCs w:val="28"/>
        </w:rPr>
        <w:t xml:space="preserve">Rotary Account </w:t>
      </w:r>
      <w:r w:rsidRPr="00B9127A">
        <w:rPr>
          <w:sz w:val="28"/>
          <w:szCs w:val="28"/>
        </w:rPr>
        <w:t>cover</w:t>
      </w:r>
      <w:r w:rsidR="00E57F9A">
        <w:rPr>
          <w:sz w:val="28"/>
          <w:szCs w:val="28"/>
        </w:rPr>
        <w:t>s</w:t>
      </w:r>
      <w:r w:rsidRPr="00B9127A">
        <w:rPr>
          <w:sz w:val="28"/>
          <w:szCs w:val="28"/>
        </w:rPr>
        <w:t xml:space="preserve"> player-related team expenses during the season, primarily </w:t>
      </w:r>
      <w:r>
        <w:rPr>
          <w:sz w:val="28"/>
          <w:szCs w:val="28"/>
        </w:rPr>
        <w:t>team</w:t>
      </w:r>
      <w:r w:rsidRPr="00B9127A">
        <w:rPr>
          <w:sz w:val="28"/>
          <w:szCs w:val="28"/>
        </w:rPr>
        <w:t xml:space="preserve"> meals or snacks.</w:t>
      </w:r>
      <w:r>
        <w:rPr>
          <w:sz w:val="28"/>
          <w:szCs w:val="28"/>
        </w:rPr>
        <w:t xml:space="preserve"> </w:t>
      </w:r>
      <w:r w:rsidR="00E57F9A">
        <w:rPr>
          <w:sz w:val="28"/>
          <w:szCs w:val="28"/>
        </w:rPr>
        <w:t xml:space="preserve">Because all players pay in, it is expected that all benefit (more or less) equally. </w:t>
      </w:r>
      <w:r>
        <w:rPr>
          <w:sz w:val="28"/>
          <w:szCs w:val="28"/>
        </w:rPr>
        <w:t xml:space="preserve">The term Rotary is used to denote that it is held by the Board for the benefit of the team.  </w:t>
      </w:r>
    </w:p>
    <w:p w14:paraId="29E1F85A" w14:textId="77777777" w:rsidR="005736F6" w:rsidRDefault="005736F6" w:rsidP="005736F6">
      <w:pPr>
        <w:rPr>
          <w:sz w:val="28"/>
          <w:szCs w:val="28"/>
        </w:rPr>
      </w:pPr>
    </w:p>
    <w:p w14:paraId="5D015D26" w14:textId="4C25D8B0" w:rsidR="005736F6" w:rsidRDefault="005736F6" w:rsidP="005736F6">
      <w:pPr>
        <w:rPr>
          <w:sz w:val="28"/>
          <w:szCs w:val="28"/>
        </w:rPr>
      </w:pPr>
      <w:r>
        <w:rPr>
          <w:sz w:val="28"/>
          <w:szCs w:val="28"/>
        </w:rPr>
        <w:t xml:space="preserve">The fees collected are meant for use with the current season’s team, so amounts collected from this year’s team’s parents should generally be spent on the current year’s team. You can (and should) </w:t>
      </w:r>
      <w:r w:rsidR="00E57F9A">
        <w:rPr>
          <w:sz w:val="28"/>
          <w:szCs w:val="28"/>
        </w:rPr>
        <w:t>have</w:t>
      </w:r>
      <w:r>
        <w:rPr>
          <w:sz w:val="28"/>
          <w:szCs w:val="28"/>
        </w:rPr>
        <w:t xml:space="preserve"> a seed amount to cover off-season or pre-season purchases—and then leave a similar amount </w:t>
      </w:r>
      <w:r w:rsidR="004953CB">
        <w:rPr>
          <w:sz w:val="28"/>
          <w:szCs w:val="28"/>
        </w:rPr>
        <w:t xml:space="preserve">at the end of the season </w:t>
      </w:r>
      <w:r>
        <w:rPr>
          <w:sz w:val="28"/>
          <w:szCs w:val="28"/>
        </w:rPr>
        <w:t>for next year’s team.</w:t>
      </w:r>
      <w:r w:rsidRPr="00B9127A">
        <w:rPr>
          <w:sz w:val="28"/>
          <w:szCs w:val="28"/>
        </w:rPr>
        <w:t xml:space="preserve"> </w:t>
      </w:r>
    </w:p>
    <w:p w14:paraId="67FF249B" w14:textId="422C2A9F" w:rsidR="004953CB" w:rsidRDefault="004953CB" w:rsidP="005736F6">
      <w:pPr>
        <w:rPr>
          <w:sz w:val="28"/>
          <w:szCs w:val="28"/>
        </w:rPr>
      </w:pPr>
    </w:p>
    <w:p w14:paraId="336BE736" w14:textId="4266A1E0" w:rsidR="004953CB" w:rsidRDefault="004953CB" w:rsidP="005736F6">
      <w:pPr>
        <w:rPr>
          <w:sz w:val="28"/>
          <w:szCs w:val="28"/>
        </w:rPr>
      </w:pPr>
      <w:r>
        <w:rPr>
          <w:sz w:val="28"/>
          <w:szCs w:val="28"/>
        </w:rPr>
        <w:t>The email to parents about the fees should be reasonably clear as to the intended use of the funds</w:t>
      </w:r>
      <w:r w:rsidR="00E57F9A">
        <w:rPr>
          <w:sz w:val="28"/>
          <w:szCs w:val="28"/>
        </w:rPr>
        <w:t xml:space="preserve">—meals, snacks, t-shirt, </w:t>
      </w:r>
      <w:r w:rsidR="00E57F9A" w:rsidRPr="00F63430">
        <w:rPr>
          <w:sz w:val="28"/>
          <w:szCs w:val="28"/>
        </w:rPr>
        <w:t>senior gifts</w:t>
      </w:r>
      <w:r w:rsidR="00E57F9A">
        <w:rPr>
          <w:sz w:val="28"/>
          <w:szCs w:val="28"/>
        </w:rPr>
        <w:t xml:space="preserve">, </w:t>
      </w:r>
      <w:r w:rsidR="00E57F9A" w:rsidRPr="00F63430">
        <w:rPr>
          <w:i/>
          <w:iCs/>
          <w:sz w:val="28"/>
          <w:szCs w:val="28"/>
        </w:rPr>
        <w:t>etc</w:t>
      </w:r>
      <w:r>
        <w:rPr>
          <w:sz w:val="28"/>
          <w:szCs w:val="28"/>
        </w:rPr>
        <w:t>.</w:t>
      </w:r>
    </w:p>
    <w:p w14:paraId="185F6D73" w14:textId="77777777" w:rsidR="005736F6" w:rsidRDefault="005736F6" w:rsidP="005736F6">
      <w:pPr>
        <w:rPr>
          <w:sz w:val="28"/>
          <w:szCs w:val="28"/>
        </w:rPr>
      </w:pPr>
    </w:p>
    <w:p w14:paraId="1FF684CF" w14:textId="4FE8104B" w:rsidR="005736F6" w:rsidRPr="00B9127A" w:rsidRDefault="005736F6" w:rsidP="005736F6">
      <w:pPr>
        <w:rPr>
          <w:sz w:val="28"/>
          <w:szCs w:val="28"/>
        </w:rPr>
      </w:pPr>
      <w:r w:rsidRPr="00B9127A">
        <w:rPr>
          <w:sz w:val="28"/>
          <w:szCs w:val="28"/>
        </w:rPr>
        <w:t>This fund should NOT be used to purchase</w:t>
      </w:r>
      <w:r w:rsidR="00F63430">
        <w:rPr>
          <w:sz w:val="28"/>
          <w:szCs w:val="28"/>
        </w:rPr>
        <w:t xml:space="preserve"> </w:t>
      </w:r>
      <w:r w:rsidRPr="00B9127A">
        <w:rPr>
          <w:sz w:val="28"/>
          <w:szCs w:val="28"/>
        </w:rPr>
        <w:t>coaches’ gifts—</w:t>
      </w:r>
      <w:r>
        <w:rPr>
          <w:sz w:val="28"/>
          <w:szCs w:val="28"/>
        </w:rPr>
        <w:t xml:space="preserve">the Parent Liaison </w:t>
      </w:r>
      <w:r w:rsidR="00E57F9A">
        <w:rPr>
          <w:sz w:val="28"/>
          <w:szCs w:val="28"/>
        </w:rPr>
        <w:t xml:space="preserve">(see below) </w:t>
      </w:r>
      <w:r>
        <w:rPr>
          <w:sz w:val="28"/>
          <w:szCs w:val="28"/>
        </w:rPr>
        <w:t>should collect separately for that or should obtain a parent volunteer to collect</w:t>
      </w:r>
      <w:r w:rsidRPr="00B9127A">
        <w:rPr>
          <w:sz w:val="28"/>
          <w:szCs w:val="28"/>
        </w:rPr>
        <w:t xml:space="preserve"> voluntary contributions. </w:t>
      </w:r>
    </w:p>
    <w:p w14:paraId="03DEB81B" w14:textId="77777777" w:rsidR="005736F6" w:rsidRDefault="005736F6">
      <w:pPr>
        <w:jc w:val="center"/>
        <w:rPr>
          <w:b/>
          <w:color w:val="000000" w:themeColor="text1"/>
          <w:sz w:val="28"/>
          <w:szCs w:val="28"/>
        </w:rPr>
      </w:pPr>
    </w:p>
    <w:p w14:paraId="0ED8F1A1" w14:textId="597BB537" w:rsidR="00BF1693" w:rsidRPr="00A0101D" w:rsidRDefault="00E57F9A" w:rsidP="00A0101D">
      <w:pPr>
        <w:pStyle w:val="Heading1"/>
        <w:rPr>
          <w:bCs/>
          <w:color w:val="000000" w:themeColor="text1"/>
          <w:szCs w:val="28"/>
        </w:rPr>
      </w:pPr>
      <w:bookmarkStart w:id="1" w:name="_Budgeting_the_Parent"/>
      <w:bookmarkEnd w:id="1"/>
      <w:r w:rsidRPr="00A0101D">
        <w:rPr>
          <w:bCs/>
          <w:color w:val="000000" w:themeColor="text1"/>
          <w:szCs w:val="28"/>
        </w:rPr>
        <w:t>Budgeting the</w:t>
      </w:r>
      <w:r w:rsidR="00BF1693" w:rsidRPr="00A0101D">
        <w:rPr>
          <w:bCs/>
          <w:color w:val="000000" w:themeColor="text1"/>
          <w:szCs w:val="28"/>
        </w:rPr>
        <w:t xml:space="preserve"> Parent Fee Account</w:t>
      </w:r>
    </w:p>
    <w:p w14:paraId="57BAD13C" w14:textId="77777777" w:rsidR="00BF1693" w:rsidRDefault="00BF1693" w:rsidP="00BF1693">
      <w:pPr>
        <w:rPr>
          <w:sz w:val="28"/>
          <w:szCs w:val="28"/>
        </w:rPr>
      </w:pPr>
    </w:p>
    <w:p w14:paraId="5C3DA327" w14:textId="4B0DE0FB" w:rsidR="00BF1693" w:rsidRDefault="00BF1693" w:rsidP="00BF1693">
      <w:pPr>
        <w:rPr>
          <w:sz w:val="28"/>
          <w:szCs w:val="28"/>
        </w:rPr>
      </w:pPr>
      <w:r>
        <w:rPr>
          <w:sz w:val="28"/>
          <w:szCs w:val="28"/>
        </w:rPr>
        <w:t xml:space="preserve">At the end of a season or at least </w:t>
      </w:r>
      <w:r w:rsidR="005422D9">
        <w:rPr>
          <w:sz w:val="28"/>
          <w:szCs w:val="28"/>
        </w:rPr>
        <w:t>two months</w:t>
      </w:r>
      <w:r w:rsidR="003B315E">
        <w:rPr>
          <w:sz w:val="28"/>
          <w:szCs w:val="28"/>
        </w:rPr>
        <w:t xml:space="preserve"> </w:t>
      </w:r>
      <w:r>
        <w:rPr>
          <w:sz w:val="28"/>
          <w:szCs w:val="28"/>
        </w:rPr>
        <w:t xml:space="preserve">before </w:t>
      </w:r>
      <w:r w:rsidR="005736F6">
        <w:rPr>
          <w:sz w:val="28"/>
          <w:szCs w:val="28"/>
        </w:rPr>
        <w:t>a new</w:t>
      </w:r>
      <w:r>
        <w:rPr>
          <w:sz w:val="28"/>
          <w:szCs w:val="28"/>
        </w:rPr>
        <w:t xml:space="preserve"> season, the Coach will appoint a parent to act as Parent </w:t>
      </w:r>
      <w:r w:rsidR="0084422F">
        <w:rPr>
          <w:sz w:val="28"/>
          <w:szCs w:val="28"/>
        </w:rPr>
        <w:t>Liaison</w:t>
      </w:r>
      <w:r>
        <w:rPr>
          <w:sz w:val="28"/>
          <w:szCs w:val="28"/>
        </w:rPr>
        <w:t xml:space="preserve"> for the team</w:t>
      </w:r>
      <w:r w:rsidR="005736F6">
        <w:rPr>
          <w:sz w:val="28"/>
          <w:szCs w:val="28"/>
        </w:rPr>
        <w:t xml:space="preserve"> </w:t>
      </w:r>
      <w:r w:rsidR="005736F6" w:rsidRPr="00BF1693">
        <w:rPr>
          <w:sz w:val="28"/>
          <w:szCs w:val="28"/>
        </w:rPr>
        <w:t xml:space="preserve">to oversee </w:t>
      </w:r>
      <w:r w:rsidR="005736F6">
        <w:rPr>
          <w:sz w:val="28"/>
          <w:szCs w:val="28"/>
        </w:rPr>
        <w:t xml:space="preserve">the provision of </w:t>
      </w:r>
      <w:r w:rsidR="005736F6" w:rsidRPr="00BF1693">
        <w:rPr>
          <w:sz w:val="28"/>
          <w:szCs w:val="28"/>
        </w:rPr>
        <w:t>team meals, snacks</w:t>
      </w:r>
      <w:r w:rsidR="00A0101D">
        <w:rPr>
          <w:sz w:val="28"/>
          <w:szCs w:val="28"/>
        </w:rPr>
        <w:t>,</w:t>
      </w:r>
      <w:r w:rsidR="005736F6" w:rsidRPr="00BF1693">
        <w:rPr>
          <w:sz w:val="28"/>
          <w:szCs w:val="28"/>
        </w:rPr>
        <w:t xml:space="preserve"> </w:t>
      </w:r>
      <w:r w:rsidR="005736F6" w:rsidRPr="005736F6">
        <w:rPr>
          <w:i/>
          <w:iCs/>
          <w:sz w:val="28"/>
          <w:szCs w:val="28"/>
        </w:rPr>
        <w:t>etc</w:t>
      </w:r>
      <w:r w:rsidR="005736F6" w:rsidRPr="00BF1693">
        <w:rPr>
          <w:sz w:val="28"/>
          <w:szCs w:val="28"/>
        </w:rPr>
        <w:t>.</w:t>
      </w:r>
      <w:r w:rsidR="00E57F9A">
        <w:rPr>
          <w:sz w:val="28"/>
          <w:szCs w:val="28"/>
        </w:rPr>
        <w:t xml:space="preserve"> Typically, this parent is not a parent of a Senior. </w:t>
      </w:r>
      <w:r w:rsidR="005736F6" w:rsidRPr="00BF1693">
        <w:rPr>
          <w:sz w:val="28"/>
          <w:szCs w:val="28"/>
        </w:rPr>
        <w:t xml:space="preserve">It can be split up by team (Varsity </w:t>
      </w:r>
      <w:r w:rsidR="00E57F9A">
        <w:rPr>
          <w:sz w:val="28"/>
          <w:szCs w:val="28"/>
        </w:rPr>
        <w:t>&amp;</w:t>
      </w:r>
      <w:r w:rsidR="005736F6" w:rsidRPr="00BF1693">
        <w:rPr>
          <w:sz w:val="28"/>
          <w:szCs w:val="28"/>
        </w:rPr>
        <w:t xml:space="preserve"> JV), or the Parent Liaison can solicit other parents and can divide up games or events</w:t>
      </w:r>
      <w:r w:rsidR="00E57F9A">
        <w:rPr>
          <w:sz w:val="28"/>
          <w:szCs w:val="28"/>
        </w:rPr>
        <w:t xml:space="preserve"> in any matter that makes sense</w:t>
      </w:r>
      <w:r w:rsidR="00506729">
        <w:rPr>
          <w:sz w:val="28"/>
          <w:szCs w:val="28"/>
        </w:rPr>
        <w:t xml:space="preserve">. </w:t>
      </w:r>
    </w:p>
    <w:p w14:paraId="13496C05" w14:textId="77777777" w:rsidR="00BF1693" w:rsidRPr="00B9127A" w:rsidRDefault="00BF1693" w:rsidP="00BF1693">
      <w:pPr>
        <w:rPr>
          <w:sz w:val="28"/>
          <w:szCs w:val="28"/>
        </w:rPr>
      </w:pPr>
    </w:p>
    <w:p w14:paraId="329A7BF7" w14:textId="5CD5A046" w:rsidR="0084422F" w:rsidRDefault="0084422F" w:rsidP="0084422F">
      <w:pPr>
        <w:rPr>
          <w:sz w:val="28"/>
          <w:szCs w:val="28"/>
        </w:rPr>
      </w:pPr>
      <w:r w:rsidRPr="00BF1693">
        <w:rPr>
          <w:sz w:val="28"/>
          <w:szCs w:val="28"/>
        </w:rPr>
        <w:t xml:space="preserve">The Coach and Parent Liaison should do the budgeting and planning </w:t>
      </w:r>
      <w:r w:rsidRPr="00506729">
        <w:rPr>
          <w:sz w:val="28"/>
          <w:szCs w:val="28"/>
          <w:u w:val="single"/>
        </w:rPr>
        <w:t>early</w:t>
      </w:r>
      <w:r w:rsidR="00506729">
        <w:rPr>
          <w:sz w:val="28"/>
          <w:szCs w:val="28"/>
        </w:rPr>
        <w:t>—once the season’s schedule is mostly developed, but probably a month or more before practices start</w:t>
      </w:r>
      <w:r w:rsidRPr="00BF1693">
        <w:rPr>
          <w:sz w:val="28"/>
          <w:szCs w:val="28"/>
        </w:rPr>
        <w:t>.</w:t>
      </w:r>
    </w:p>
    <w:p w14:paraId="6B92763D" w14:textId="77777777" w:rsidR="0084422F" w:rsidRDefault="0084422F" w:rsidP="0084422F">
      <w:pPr>
        <w:rPr>
          <w:sz w:val="28"/>
          <w:szCs w:val="28"/>
        </w:rPr>
      </w:pPr>
    </w:p>
    <w:p w14:paraId="6CCEF53F" w14:textId="6426C296" w:rsidR="0084422F" w:rsidRDefault="0084422F" w:rsidP="0084422F">
      <w:pPr>
        <w:spacing w:after="240"/>
        <w:rPr>
          <w:b/>
          <w:bCs/>
          <w:sz w:val="28"/>
          <w:szCs w:val="28"/>
        </w:rPr>
      </w:pPr>
      <w:r>
        <w:rPr>
          <w:sz w:val="28"/>
          <w:szCs w:val="28"/>
        </w:rPr>
        <w:t xml:space="preserve">The Coach </w:t>
      </w:r>
      <w:r w:rsidR="00E57F9A">
        <w:rPr>
          <w:sz w:val="28"/>
          <w:szCs w:val="28"/>
        </w:rPr>
        <w:t>and</w:t>
      </w:r>
      <w:r w:rsidRPr="00B9127A">
        <w:rPr>
          <w:sz w:val="28"/>
          <w:szCs w:val="28"/>
        </w:rPr>
        <w:t xml:space="preserve"> </w:t>
      </w:r>
      <w:r w:rsidR="00506729" w:rsidRPr="00BF1693">
        <w:rPr>
          <w:sz w:val="28"/>
          <w:szCs w:val="28"/>
        </w:rPr>
        <w:t xml:space="preserve">Parent Liaison </w:t>
      </w:r>
      <w:r w:rsidR="00E57F9A">
        <w:rPr>
          <w:sz w:val="28"/>
          <w:szCs w:val="28"/>
        </w:rPr>
        <w:t>should</w:t>
      </w:r>
      <w:r w:rsidRPr="00B9127A">
        <w:rPr>
          <w:sz w:val="28"/>
          <w:szCs w:val="28"/>
        </w:rPr>
        <w:t xml:space="preserve"> figure out season </w:t>
      </w:r>
      <w:r w:rsidR="00506729">
        <w:rPr>
          <w:sz w:val="28"/>
          <w:szCs w:val="28"/>
        </w:rPr>
        <w:t xml:space="preserve">budget </w:t>
      </w:r>
      <w:r w:rsidRPr="00B9127A">
        <w:rPr>
          <w:sz w:val="28"/>
          <w:szCs w:val="28"/>
        </w:rPr>
        <w:t xml:space="preserve">requirements. What games need meals? Snacks? </w:t>
      </w:r>
      <w:r w:rsidR="00E57F9A">
        <w:rPr>
          <w:sz w:val="28"/>
          <w:szCs w:val="28"/>
        </w:rPr>
        <w:t>Tournaments or o</w:t>
      </w:r>
      <w:r>
        <w:rPr>
          <w:sz w:val="28"/>
          <w:szCs w:val="28"/>
        </w:rPr>
        <w:t>ther</w:t>
      </w:r>
      <w:r w:rsidR="00506729">
        <w:rPr>
          <w:sz w:val="28"/>
          <w:szCs w:val="28"/>
        </w:rPr>
        <w:t xml:space="preserve"> events</w:t>
      </w:r>
      <w:r>
        <w:rPr>
          <w:sz w:val="28"/>
          <w:szCs w:val="28"/>
        </w:rPr>
        <w:t xml:space="preserve">? </w:t>
      </w:r>
      <w:r w:rsidRPr="00B9127A">
        <w:rPr>
          <w:sz w:val="28"/>
          <w:szCs w:val="28"/>
        </w:rPr>
        <w:t xml:space="preserve">Develop a budget and set appropriate </w:t>
      </w:r>
      <w:r w:rsidR="00506729">
        <w:rPr>
          <w:sz w:val="28"/>
          <w:szCs w:val="28"/>
        </w:rPr>
        <w:t>P</w:t>
      </w:r>
      <w:r w:rsidRPr="00B9127A">
        <w:rPr>
          <w:sz w:val="28"/>
          <w:szCs w:val="28"/>
        </w:rPr>
        <w:t xml:space="preserve">arent </w:t>
      </w:r>
      <w:r w:rsidR="00506729">
        <w:rPr>
          <w:sz w:val="28"/>
          <w:szCs w:val="28"/>
        </w:rPr>
        <w:t>F</w:t>
      </w:r>
      <w:r w:rsidRPr="00B9127A">
        <w:rPr>
          <w:sz w:val="28"/>
          <w:szCs w:val="28"/>
        </w:rPr>
        <w:t>ee amounts</w:t>
      </w:r>
      <w:r>
        <w:rPr>
          <w:sz w:val="28"/>
          <w:szCs w:val="28"/>
        </w:rPr>
        <w:t xml:space="preserve"> to cover</w:t>
      </w:r>
      <w:r w:rsidRPr="00B9127A">
        <w:rPr>
          <w:sz w:val="28"/>
          <w:szCs w:val="28"/>
        </w:rPr>
        <w:t xml:space="preserve">. </w:t>
      </w:r>
      <w:r w:rsidRPr="00B9127A">
        <w:rPr>
          <w:b/>
          <w:bCs/>
          <w:sz w:val="28"/>
          <w:szCs w:val="28"/>
          <w:u w:val="single"/>
        </w:rPr>
        <w:t>Do this as early as possible</w:t>
      </w:r>
      <w:r w:rsidRPr="00B9127A">
        <w:rPr>
          <w:b/>
          <w:bCs/>
          <w:sz w:val="28"/>
          <w:szCs w:val="28"/>
        </w:rPr>
        <w:t>!</w:t>
      </w:r>
      <w:r>
        <w:rPr>
          <w:b/>
          <w:bCs/>
          <w:sz w:val="28"/>
          <w:szCs w:val="28"/>
        </w:rPr>
        <w:t xml:space="preserve">  At least 45 </w:t>
      </w:r>
      <w:r w:rsidR="0068309A">
        <w:rPr>
          <w:b/>
          <w:bCs/>
          <w:sz w:val="28"/>
          <w:szCs w:val="28"/>
        </w:rPr>
        <w:t>days</w:t>
      </w:r>
      <w:r>
        <w:rPr>
          <w:b/>
          <w:bCs/>
          <w:sz w:val="28"/>
          <w:szCs w:val="28"/>
        </w:rPr>
        <w:t xml:space="preserve"> before the season starts.</w:t>
      </w:r>
    </w:p>
    <w:p w14:paraId="5AA37216" w14:textId="77777777" w:rsidR="0084422F" w:rsidRDefault="0084422F" w:rsidP="0084422F">
      <w:pPr>
        <w:spacing w:after="240"/>
        <w:rPr>
          <w:sz w:val="28"/>
          <w:szCs w:val="28"/>
        </w:rPr>
      </w:pPr>
      <w:r w:rsidRPr="00BF1693">
        <w:rPr>
          <w:sz w:val="28"/>
          <w:szCs w:val="28"/>
        </w:rPr>
        <w:t xml:space="preserve">Once the Parent Fee amount is determined, the Coach will contact the Athletic Department with the amount per player.  The Athletic Department will work with HomeTown Ticketing to set up the online link so that parents can pay electronically.  </w:t>
      </w:r>
    </w:p>
    <w:p w14:paraId="010FF327" w14:textId="6E7CCDF4" w:rsidR="0084422F" w:rsidRDefault="0084422F" w:rsidP="00123947">
      <w:pPr>
        <w:spacing w:after="240"/>
        <w:rPr>
          <w:sz w:val="28"/>
          <w:szCs w:val="28"/>
        </w:rPr>
      </w:pPr>
      <w:r w:rsidRPr="00BF1693">
        <w:rPr>
          <w:sz w:val="28"/>
          <w:szCs w:val="28"/>
        </w:rPr>
        <w:t xml:space="preserve">The </w:t>
      </w:r>
      <w:r w:rsidR="00506729">
        <w:rPr>
          <w:sz w:val="28"/>
          <w:szCs w:val="28"/>
        </w:rPr>
        <w:t>Parent Fee</w:t>
      </w:r>
      <w:r w:rsidRPr="00BF1693">
        <w:rPr>
          <w:sz w:val="28"/>
          <w:szCs w:val="28"/>
        </w:rPr>
        <w:t xml:space="preserve"> should include the processing and reporting fees </w:t>
      </w:r>
      <w:r>
        <w:rPr>
          <w:sz w:val="28"/>
          <w:szCs w:val="28"/>
        </w:rPr>
        <w:t xml:space="preserve">that are involved in any electronic payment.  For example, if the required parent fee is $60 per player </w:t>
      </w:r>
      <w:r w:rsidR="0068309A">
        <w:rPr>
          <w:sz w:val="28"/>
          <w:szCs w:val="28"/>
        </w:rPr>
        <w:t>to</w:t>
      </w:r>
      <w:r>
        <w:rPr>
          <w:sz w:val="28"/>
          <w:szCs w:val="28"/>
        </w:rPr>
        <w:t xml:space="preserve"> make budget, the fee set with Hometown should reflect those additional fees</w:t>
      </w:r>
      <w:r w:rsidR="00506729">
        <w:rPr>
          <w:sz w:val="28"/>
          <w:szCs w:val="28"/>
        </w:rPr>
        <w:t xml:space="preserve">: so maybe </w:t>
      </w:r>
      <w:r>
        <w:rPr>
          <w:sz w:val="28"/>
          <w:szCs w:val="28"/>
        </w:rPr>
        <w:t xml:space="preserve">$62.50 so that the </w:t>
      </w:r>
      <w:r w:rsidR="00506729">
        <w:rPr>
          <w:sz w:val="28"/>
          <w:szCs w:val="28"/>
        </w:rPr>
        <w:t>account nets</w:t>
      </w:r>
      <w:r>
        <w:rPr>
          <w:sz w:val="28"/>
          <w:szCs w:val="28"/>
        </w:rPr>
        <w:t xml:space="preserve"> </w:t>
      </w:r>
      <w:r w:rsidR="00E57F9A">
        <w:rPr>
          <w:sz w:val="28"/>
          <w:szCs w:val="28"/>
        </w:rPr>
        <w:t xml:space="preserve">about </w:t>
      </w:r>
      <w:r>
        <w:rPr>
          <w:sz w:val="28"/>
          <w:szCs w:val="28"/>
        </w:rPr>
        <w:t>$60.</w:t>
      </w:r>
      <w:r w:rsidR="003B315E">
        <w:rPr>
          <w:sz w:val="28"/>
          <w:szCs w:val="28"/>
        </w:rPr>
        <w:t xml:space="preserve">  Refunds can only occur if the Coach and Athletic Director approve.</w:t>
      </w:r>
      <w:r w:rsidR="00E57F9A">
        <w:rPr>
          <w:sz w:val="28"/>
          <w:szCs w:val="28"/>
        </w:rPr>
        <w:t xml:space="preserve"> </w:t>
      </w:r>
      <w:r w:rsidR="003B315E">
        <w:rPr>
          <w:sz w:val="28"/>
          <w:szCs w:val="28"/>
        </w:rPr>
        <w:t>The payment process through Hometown Ticketing should be live 35 days before practices start and should end halfway through the season unless otherwise approved by the Coach and Athletic Director.</w:t>
      </w:r>
      <w:r w:rsidR="00506729">
        <w:rPr>
          <w:sz w:val="28"/>
          <w:szCs w:val="28"/>
        </w:rPr>
        <w:t xml:space="preserve"> This timing </w:t>
      </w:r>
      <w:r w:rsidR="00E57F9A">
        <w:rPr>
          <w:sz w:val="28"/>
          <w:szCs w:val="28"/>
        </w:rPr>
        <w:t xml:space="preserve">of Parent Fees </w:t>
      </w:r>
      <w:r w:rsidR="00506729">
        <w:rPr>
          <w:sz w:val="28"/>
          <w:szCs w:val="28"/>
        </w:rPr>
        <w:t>may be impacted if your sport cuts players</w:t>
      </w:r>
      <w:r w:rsidR="00E57F9A">
        <w:rPr>
          <w:sz w:val="28"/>
          <w:szCs w:val="28"/>
        </w:rPr>
        <w:t xml:space="preserve"> (</w:t>
      </w:r>
      <w:r w:rsidR="00E57F9A" w:rsidRPr="00E57F9A">
        <w:rPr>
          <w:i/>
          <w:iCs/>
          <w:sz w:val="28"/>
          <w:szCs w:val="28"/>
        </w:rPr>
        <w:t>i.e.</w:t>
      </w:r>
      <w:r w:rsidR="00E57F9A">
        <w:rPr>
          <w:sz w:val="28"/>
          <w:szCs w:val="28"/>
        </w:rPr>
        <w:t>, paid after cuts)</w:t>
      </w:r>
      <w:r w:rsidR="00506729">
        <w:rPr>
          <w:sz w:val="28"/>
          <w:szCs w:val="28"/>
        </w:rPr>
        <w:t>.</w:t>
      </w:r>
      <w:r>
        <w:rPr>
          <w:sz w:val="28"/>
          <w:szCs w:val="28"/>
        </w:rPr>
        <w:t xml:space="preserve">  </w:t>
      </w:r>
    </w:p>
    <w:p w14:paraId="4422987A" w14:textId="55E537AE" w:rsidR="0084422F" w:rsidRPr="00B9127A" w:rsidRDefault="00506729" w:rsidP="0084422F">
      <w:pPr>
        <w:rPr>
          <w:sz w:val="28"/>
          <w:szCs w:val="28"/>
        </w:rPr>
      </w:pPr>
      <w:r>
        <w:rPr>
          <w:sz w:val="28"/>
          <w:szCs w:val="28"/>
        </w:rPr>
        <w:t xml:space="preserve">Because you cannot even get a purchase order submitted without sufficient money in the account, </w:t>
      </w:r>
      <w:r w:rsidR="0084422F">
        <w:rPr>
          <w:sz w:val="28"/>
          <w:szCs w:val="28"/>
        </w:rPr>
        <w:t xml:space="preserve">make sure everyone </w:t>
      </w:r>
      <w:r>
        <w:rPr>
          <w:sz w:val="28"/>
          <w:szCs w:val="28"/>
        </w:rPr>
        <w:t>pays</w:t>
      </w:r>
      <w:r w:rsidR="0084422F">
        <w:rPr>
          <w:sz w:val="28"/>
          <w:szCs w:val="28"/>
        </w:rPr>
        <w:t xml:space="preserve"> their parent team fee</w:t>
      </w:r>
      <w:r>
        <w:rPr>
          <w:sz w:val="28"/>
          <w:szCs w:val="28"/>
        </w:rPr>
        <w:t xml:space="preserve"> as quickly as practicable</w:t>
      </w:r>
      <w:r w:rsidR="0084422F">
        <w:rPr>
          <w:sz w:val="28"/>
          <w:szCs w:val="28"/>
        </w:rPr>
        <w:t xml:space="preserve">. </w:t>
      </w:r>
      <w:r w:rsidR="0084422F" w:rsidRPr="00B9127A">
        <w:rPr>
          <w:sz w:val="28"/>
          <w:szCs w:val="28"/>
        </w:rPr>
        <w:t xml:space="preserve">The </w:t>
      </w:r>
      <w:r w:rsidR="0084422F">
        <w:rPr>
          <w:sz w:val="28"/>
          <w:szCs w:val="28"/>
        </w:rPr>
        <w:t xml:space="preserve">Parent Liaison </w:t>
      </w:r>
      <w:r w:rsidR="0084422F" w:rsidRPr="00B9127A">
        <w:rPr>
          <w:sz w:val="28"/>
          <w:szCs w:val="28"/>
        </w:rPr>
        <w:t xml:space="preserve">should periodically confirm the </w:t>
      </w:r>
      <w:r w:rsidR="0084422F">
        <w:rPr>
          <w:sz w:val="28"/>
          <w:szCs w:val="28"/>
        </w:rPr>
        <w:t xml:space="preserve">remaining </w:t>
      </w:r>
      <w:r w:rsidR="0084422F" w:rsidRPr="00B9127A">
        <w:rPr>
          <w:sz w:val="28"/>
          <w:szCs w:val="28"/>
        </w:rPr>
        <w:t>balance in the account by emailing a request to</w:t>
      </w:r>
      <w:r w:rsidR="0084422F">
        <w:rPr>
          <w:sz w:val="28"/>
          <w:szCs w:val="28"/>
        </w:rPr>
        <w:t xml:space="preserve"> the BHS Athletic Department - Keri</w:t>
      </w:r>
      <w:r w:rsidR="0084422F" w:rsidRPr="00B9127A">
        <w:rPr>
          <w:sz w:val="28"/>
          <w:szCs w:val="28"/>
        </w:rPr>
        <w:t xml:space="preserve"> </w:t>
      </w:r>
      <w:hyperlink r:id="rId7" w:history="1">
        <w:r w:rsidR="0084422F" w:rsidRPr="00B9127A">
          <w:rPr>
            <w:rStyle w:val="Hyperlink"/>
            <w:sz w:val="28"/>
            <w:szCs w:val="28"/>
          </w:rPr>
          <w:t>keri.altieri@bayschoolsohio.org</w:t>
        </w:r>
      </w:hyperlink>
      <w:r w:rsidR="0084422F" w:rsidRPr="00B9127A">
        <w:rPr>
          <w:sz w:val="28"/>
          <w:szCs w:val="28"/>
        </w:rPr>
        <w:t>.</w:t>
      </w:r>
    </w:p>
    <w:p w14:paraId="63A98769" w14:textId="77777777" w:rsidR="00BF1693" w:rsidRDefault="00BF1693" w:rsidP="00123947">
      <w:pPr>
        <w:rPr>
          <w:b/>
          <w:color w:val="000000" w:themeColor="text1"/>
          <w:sz w:val="28"/>
          <w:szCs w:val="28"/>
        </w:rPr>
      </w:pPr>
    </w:p>
    <w:p w14:paraId="1CBF3102" w14:textId="4BC3B284" w:rsidR="00506729" w:rsidRPr="00A0101D" w:rsidRDefault="00E57F9A" w:rsidP="00A0101D">
      <w:pPr>
        <w:spacing w:line="276" w:lineRule="auto"/>
        <w:rPr>
          <w:b/>
          <w:color w:val="000000" w:themeColor="text1"/>
          <w:sz w:val="28"/>
          <w:szCs w:val="28"/>
        </w:rPr>
      </w:pPr>
      <w:r>
        <w:rPr>
          <w:b/>
          <w:color w:val="000000" w:themeColor="text1"/>
          <w:sz w:val="28"/>
          <w:szCs w:val="28"/>
        </w:rPr>
        <w:br w:type="page"/>
      </w:r>
    </w:p>
    <w:p w14:paraId="6B15505F" w14:textId="17832215" w:rsidR="007C7EE3" w:rsidRDefault="003B315E" w:rsidP="00A0101D">
      <w:pPr>
        <w:pStyle w:val="Heading1"/>
      </w:pPr>
      <w:bookmarkStart w:id="2" w:name="_Example_T-Minus_Timeline"/>
      <w:bookmarkEnd w:id="2"/>
      <w:r>
        <w:lastRenderedPageBreak/>
        <w:t xml:space="preserve">Example </w:t>
      </w:r>
      <w:r w:rsidR="007C7EE3" w:rsidRPr="007C7EE3">
        <w:t>T-Minus Timeline</w:t>
      </w:r>
    </w:p>
    <w:p w14:paraId="0B2B7991" w14:textId="1DE374E9" w:rsidR="007C7EE3" w:rsidRDefault="007C7EE3">
      <w:pPr>
        <w:rPr>
          <w:b/>
          <w:bCs/>
          <w:sz w:val="28"/>
          <w:szCs w:val="28"/>
        </w:rPr>
      </w:pPr>
    </w:p>
    <w:p w14:paraId="2AAC756B" w14:textId="3303E28A" w:rsidR="00591EF3" w:rsidRPr="003B315E" w:rsidRDefault="00591EF3" w:rsidP="00591EF3">
      <w:pPr>
        <w:rPr>
          <w:sz w:val="28"/>
          <w:szCs w:val="28"/>
        </w:rPr>
      </w:pPr>
      <w:r w:rsidRPr="005422D9">
        <w:rPr>
          <w:b/>
          <w:bCs/>
          <w:sz w:val="28"/>
          <w:szCs w:val="28"/>
        </w:rPr>
        <w:t xml:space="preserve">End of Prior Season or </w:t>
      </w:r>
      <w:r>
        <w:rPr>
          <w:b/>
          <w:bCs/>
          <w:sz w:val="28"/>
          <w:szCs w:val="28"/>
        </w:rPr>
        <w:t>60 Days</w:t>
      </w:r>
      <w:r w:rsidRPr="005422D9">
        <w:rPr>
          <w:b/>
          <w:bCs/>
          <w:sz w:val="28"/>
          <w:szCs w:val="28"/>
        </w:rPr>
        <w:t xml:space="preserve"> Before Practices Start</w:t>
      </w:r>
      <w:r>
        <w:rPr>
          <w:sz w:val="28"/>
          <w:szCs w:val="28"/>
        </w:rPr>
        <w:t xml:space="preserve"> – Coach designates a Parent Liaison for the team.</w:t>
      </w:r>
    </w:p>
    <w:p w14:paraId="59467977" w14:textId="77777777" w:rsidR="00591EF3" w:rsidRDefault="00591EF3">
      <w:pPr>
        <w:rPr>
          <w:b/>
          <w:bCs/>
          <w:sz w:val="28"/>
          <w:szCs w:val="28"/>
        </w:rPr>
      </w:pPr>
    </w:p>
    <w:p w14:paraId="5B0B2F1D" w14:textId="371691B7" w:rsidR="00591EF3" w:rsidRPr="00591EF3" w:rsidRDefault="00591EF3">
      <w:pPr>
        <w:rPr>
          <w:sz w:val="28"/>
          <w:szCs w:val="28"/>
        </w:rPr>
      </w:pPr>
      <w:r w:rsidRPr="005422D9">
        <w:rPr>
          <w:b/>
          <w:bCs/>
          <w:sz w:val="28"/>
          <w:szCs w:val="28"/>
        </w:rPr>
        <w:t>45 Days Before Practices Start</w:t>
      </w:r>
      <w:r>
        <w:rPr>
          <w:sz w:val="28"/>
          <w:szCs w:val="28"/>
        </w:rPr>
        <w:t xml:space="preserve"> – Coach and Parent Liaison determine team meal/snacks budget. Set Parent Fee amount and inform Athletic Department.</w:t>
      </w:r>
    </w:p>
    <w:p w14:paraId="297D2C72" w14:textId="77777777" w:rsidR="00591EF3" w:rsidRDefault="00591EF3" w:rsidP="00591EF3">
      <w:pPr>
        <w:rPr>
          <w:sz w:val="28"/>
          <w:szCs w:val="28"/>
        </w:rPr>
      </w:pPr>
    </w:p>
    <w:p w14:paraId="421ECA96" w14:textId="049171F7" w:rsidR="00591EF3" w:rsidRDefault="00591EF3" w:rsidP="00591EF3">
      <w:pPr>
        <w:rPr>
          <w:sz w:val="28"/>
          <w:szCs w:val="28"/>
        </w:rPr>
      </w:pPr>
      <w:r w:rsidRPr="005422D9">
        <w:rPr>
          <w:b/>
          <w:bCs/>
          <w:sz w:val="28"/>
          <w:szCs w:val="28"/>
        </w:rPr>
        <w:t>40 Days Before Practices Start</w:t>
      </w:r>
      <w:r>
        <w:rPr>
          <w:sz w:val="28"/>
          <w:szCs w:val="28"/>
        </w:rPr>
        <w:t xml:space="preserve"> – Parent Liaison obtains emails/contact information for player parents to secure volunteers for away meals and snacks</w:t>
      </w:r>
      <w:r w:rsidR="00F63430">
        <w:rPr>
          <w:sz w:val="28"/>
          <w:szCs w:val="28"/>
        </w:rPr>
        <w:t xml:space="preserve">, senior gifts, </w:t>
      </w:r>
      <w:r w:rsidR="00F63430" w:rsidRPr="00F63430">
        <w:rPr>
          <w:i/>
          <w:iCs/>
          <w:sz w:val="28"/>
          <w:szCs w:val="28"/>
        </w:rPr>
        <w:t>etc</w:t>
      </w:r>
      <w:r w:rsidR="00F63430">
        <w:rPr>
          <w:sz w:val="28"/>
          <w:szCs w:val="28"/>
        </w:rPr>
        <w:t>.</w:t>
      </w:r>
      <w:r>
        <w:rPr>
          <w:sz w:val="28"/>
          <w:szCs w:val="28"/>
        </w:rPr>
        <w:t xml:space="preserve"> </w:t>
      </w:r>
      <w:r w:rsidR="00F63430">
        <w:rPr>
          <w:sz w:val="28"/>
          <w:szCs w:val="28"/>
        </w:rPr>
        <w:t>and</w:t>
      </w:r>
      <w:r>
        <w:rPr>
          <w:sz w:val="28"/>
          <w:szCs w:val="28"/>
        </w:rPr>
        <w:t xml:space="preserve"> shares the processes with them.  </w:t>
      </w:r>
    </w:p>
    <w:p w14:paraId="73233A36" w14:textId="1D2D0377" w:rsidR="00591EF3" w:rsidRDefault="00591EF3">
      <w:pPr>
        <w:rPr>
          <w:b/>
          <w:bCs/>
          <w:sz w:val="28"/>
          <w:szCs w:val="28"/>
        </w:rPr>
      </w:pPr>
    </w:p>
    <w:p w14:paraId="2D4BB742" w14:textId="77777777" w:rsidR="00591EF3" w:rsidRDefault="00591EF3" w:rsidP="00591EF3">
      <w:pPr>
        <w:rPr>
          <w:sz w:val="28"/>
          <w:szCs w:val="28"/>
        </w:rPr>
      </w:pPr>
      <w:r w:rsidRPr="005422D9">
        <w:rPr>
          <w:b/>
          <w:bCs/>
          <w:sz w:val="28"/>
          <w:szCs w:val="28"/>
        </w:rPr>
        <w:t>35 Days Before Practices Start</w:t>
      </w:r>
      <w:r>
        <w:rPr>
          <w:sz w:val="28"/>
          <w:szCs w:val="28"/>
        </w:rPr>
        <w:t xml:space="preserve"> – Coach and Parent Liaison work with Athletic Department to get payment for team specific parent fees activated in Hometown Ticketing.</w:t>
      </w:r>
    </w:p>
    <w:p w14:paraId="4EE2BFF0" w14:textId="77777777" w:rsidR="00591EF3" w:rsidRDefault="00591EF3" w:rsidP="00591EF3">
      <w:pPr>
        <w:rPr>
          <w:sz w:val="28"/>
          <w:szCs w:val="28"/>
        </w:rPr>
      </w:pPr>
    </w:p>
    <w:p w14:paraId="22415950" w14:textId="7D591EE4" w:rsidR="00EF4CFF" w:rsidRDefault="00EF4CFF" w:rsidP="00591EF3">
      <w:pPr>
        <w:rPr>
          <w:sz w:val="28"/>
          <w:szCs w:val="28"/>
        </w:rPr>
      </w:pPr>
      <w:r>
        <w:rPr>
          <w:b/>
          <w:bCs/>
          <w:sz w:val="28"/>
          <w:szCs w:val="28"/>
        </w:rPr>
        <w:t>14</w:t>
      </w:r>
      <w:r w:rsidR="00591EF3">
        <w:rPr>
          <w:b/>
          <w:bCs/>
          <w:sz w:val="28"/>
          <w:szCs w:val="28"/>
        </w:rPr>
        <w:t xml:space="preserve"> Days Before First Away Game </w:t>
      </w:r>
      <w:r w:rsidR="00591EF3">
        <w:rPr>
          <w:sz w:val="28"/>
          <w:szCs w:val="28"/>
        </w:rPr>
        <w:t xml:space="preserve">– </w:t>
      </w:r>
      <w:r>
        <w:rPr>
          <w:sz w:val="28"/>
          <w:szCs w:val="28"/>
        </w:rPr>
        <w:t xml:space="preserve">Depending on balance in account, </w:t>
      </w:r>
      <w:r w:rsidR="00591EF3">
        <w:rPr>
          <w:sz w:val="28"/>
          <w:szCs w:val="28"/>
        </w:rPr>
        <w:t xml:space="preserve">Parent </w:t>
      </w:r>
      <w:r w:rsidR="000B17F0">
        <w:rPr>
          <w:sz w:val="28"/>
          <w:szCs w:val="28"/>
        </w:rPr>
        <w:t>Liaison</w:t>
      </w:r>
      <w:r w:rsidR="00591EF3">
        <w:rPr>
          <w:sz w:val="28"/>
          <w:szCs w:val="28"/>
        </w:rPr>
        <w:t xml:space="preserve"> and any other parents should submit </w:t>
      </w:r>
      <w:r w:rsidR="00591EF3" w:rsidRPr="00B9127A">
        <w:rPr>
          <w:sz w:val="28"/>
          <w:szCs w:val="28"/>
        </w:rPr>
        <w:t>Parent Fee PO Requisition</w:t>
      </w:r>
      <w:r w:rsidR="00591EF3">
        <w:rPr>
          <w:sz w:val="28"/>
          <w:szCs w:val="28"/>
        </w:rPr>
        <w:t xml:space="preserve"> </w:t>
      </w:r>
      <w:r>
        <w:rPr>
          <w:sz w:val="28"/>
          <w:szCs w:val="28"/>
        </w:rPr>
        <w:t>for entire season, or at least for earliest events</w:t>
      </w:r>
      <w:r w:rsidR="00F63430">
        <w:rPr>
          <w:sz w:val="28"/>
          <w:szCs w:val="28"/>
        </w:rPr>
        <w:t xml:space="preserve"> to the extent the account balance will cover it</w:t>
      </w:r>
      <w:r>
        <w:rPr>
          <w:sz w:val="28"/>
          <w:szCs w:val="28"/>
        </w:rPr>
        <w:t>.</w:t>
      </w:r>
    </w:p>
    <w:p w14:paraId="2B764BB1" w14:textId="77777777" w:rsidR="00EF4CFF" w:rsidRDefault="00EF4CFF" w:rsidP="00591EF3">
      <w:pPr>
        <w:rPr>
          <w:sz w:val="28"/>
          <w:szCs w:val="28"/>
        </w:rPr>
      </w:pPr>
    </w:p>
    <w:p w14:paraId="61C388F8" w14:textId="7564FA12" w:rsidR="00591EF3" w:rsidRPr="00591EF3" w:rsidRDefault="00EF4CFF" w:rsidP="00591EF3">
      <w:pPr>
        <w:rPr>
          <w:b/>
          <w:bCs/>
          <w:sz w:val="28"/>
          <w:szCs w:val="28"/>
        </w:rPr>
      </w:pPr>
      <w:r w:rsidRPr="00EF4CFF">
        <w:rPr>
          <w:sz w:val="28"/>
          <w:szCs w:val="28"/>
          <w:u w:val="single"/>
        </w:rPr>
        <w:t>Submit Parent Fee PO Requisition for rest of season as soon as Parent Fee Account balance will cover it</w:t>
      </w:r>
      <w:r>
        <w:rPr>
          <w:sz w:val="28"/>
          <w:szCs w:val="28"/>
        </w:rPr>
        <w:t>.</w:t>
      </w:r>
      <w:r w:rsidR="00591EF3">
        <w:rPr>
          <w:sz w:val="28"/>
          <w:szCs w:val="28"/>
        </w:rPr>
        <w:t xml:space="preserve">  </w:t>
      </w:r>
    </w:p>
    <w:p w14:paraId="445D3073" w14:textId="46188C23" w:rsidR="00591EF3" w:rsidRDefault="00591EF3" w:rsidP="00591EF3">
      <w:pPr>
        <w:rPr>
          <w:sz w:val="28"/>
          <w:szCs w:val="28"/>
        </w:rPr>
      </w:pPr>
    </w:p>
    <w:p w14:paraId="36C4E4D2" w14:textId="4B8527CB" w:rsidR="00591EF3" w:rsidRDefault="00591EF3" w:rsidP="00591EF3">
      <w:pPr>
        <w:rPr>
          <w:sz w:val="28"/>
          <w:szCs w:val="28"/>
        </w:rPr>
      </w:pPr>
      <w:r w:rsidRPr="005422D9">
        <w:rPr>
          <w:b/>
          <w:bCs/>
          <w:sz w:val="28"/>
          <w:szCs w:val="28"/>
        </w:rPr>
        <w:t>First Practice</w:t>
      </w:r>
      <w:r>
        <w:rPr>
          <w:sz w:val="28"/>
          <w:szCs w:val="28"/>
        </w:rPr>
        <w:t xml:space="preserve"> – Parent Liaison validates parent fee payment status with the Athletic Department.  Most parent fees should be paid at this time.  Parent Liaison will update the Coach and send out reminders.</w:t>
      </w:r>
    </w:p>
    <w:p w14:paraId="62EAB8E1" w14:textId="77777777" w:rsidR="00591EF3" w:rsidRDefault="00591EF3">
      <w:pPr>
        <w:rPr>
          <w:b/>
          <w:bCs/>
          <w:sz w:val="28"/>
          <w:szCs w:val="28"/>
        </w:rPr>
      </w:pPr>
    </w:p>
    <w:p w14:paraId="3931A37A" w14:textId="7150EA4A" w:rsidR="003B315E" w:rsidRDefault="007C7EE3">
      <w:pPr>
        <w:rPr>
          <w:sz w:val="28"/>
          <w:szCs w:val="28"/>
        </w:rPr>
      </w:pPr>
      <w:r w:rsidRPr="005422D9">
        <w:rPr>
          <w:b/>
          <w:bCs/>
          <w:sz w:val="28"/>
          <w:szCs w:val="28"/>
        </w:rPr>
        <w:t>First Away Game</w:t>
      </w:r>
      <w:r w:rsidRPr="003B315E">
        <w:rPr>
          <w:sz w:val="28"/>
          <w:szCs w:val="28"/>
        </w:rPr>
        <w:t xml:space="preserve"> </w:t>
      </w:r>
      <w:r w:rsidR="003B315E">
        <w:rPr>
          <w:sz w:val="28"/>
          <w:szCs w:val="28"/>
        </w:rPr>
        <w:t>–</w:t>
      </w:r>
      <w:r w:rsidRPr="003B315E">
        <w:rPr>
          <w:sz w:val="28"/>
          <w:szCs w:val="28"/>
        </w:rPr>
        <w:t xml:space="preserve"> </w:t>
      </w:r>
      <w:r w:rsidR="003B315E">
        <w:rPr>
          <w:sz w:val="28"/>
          <w:szCs w:val="28"/>
        </w:rPr>
        <w:t xml:space="preserve">Parent </w:t>
      </w:r>
      <w:r w:rsidR="005422D9">
        <w:rPr>
          <w:sz w:val="28"/>
          <w:szCs w:val="28"/>
        </w:rPr>
        <w:t>Liaison</w:t>
      </w:r>
      <w:r w:rsidR="003B315E">
        <w:rPr>
          <w:sz w:val="28"/>
          <w:szCs w:val="28"/>
        </w:rPr>
        <w:t xml:space="preserve"> or parent volunteer has obtained a meal or snack for the team</w:t>
      </w:r>
      <w:r w:rsidR="00A0101D">
        <w:rPr>
          <w:sz w:val="28"/>
          <w:szCs w:val="28"/>
        </w:rPr>
        <w:t xml:space="preserve">. Submit </w:t>
      </w:r>
      <w:r w:rsidR="00A0101D" w:rsidRPr="00B9127A">
        <w:rPr>
          <w:sz w:val="28"/>
          <w:szCs w:val="28"/>
        </w:rPr>
        <w:t>Parent Fee Reimbursement form</w:t>
      </w:r>
      <w:r w:rsidR="00A0101D">
        <w:rPr>
          <w:sz w:val="28"/>
          <w:szCs w:val="28"/>
        </w:rPr>
        <w:t xml:space="preserve"> with relevant invoices. </w:t>
      </w:r>
    </w:p>
    <w:p w14:paraId="02264A28" w14:textId="11F7858D" w:rsidR="00EF4CFF" w:rsidRDefault="00EF4CFF">
      <w:pPr>
        <w:rPr>
          <w:sz w:val="28"/>
          <w:szCs w:val="28"/>
        </w:rPr>
      </w:pPr>
    </w:p>
    <w:p w14:paraId="5FCB1B5C" w14:textId="24A13F84" w:rsidR="00EF4CFF" w:rsidRDefault="00A0101D">
      <w:pPr>
        <w:rPr>
          <w:sz w:val="28"/>
          <w:szCs w:val="28"/>
        </w:rPr>
      </w:pPr>
      <w:r>
        <w:rPr>
          <w:sz w:val="28"/>
          <w:szCs w:val="28"/>
        </w:rPr>
        <w:t>If</w:t>
      </w:r>
      <w:r w:rsidR="00EF4CFF">
        <w:rPr>
          <w:sz w:val="28"/>
          <w:szCs w:val="28"/>
        </w:rPr>
        <w:t xml:space="preserve"> you are done with a PO but did not use everything, email Keri to have the remainder cancelled so that </w:t>
      </w:r>
      <w:r w:rsidR="00E52AA8">
        <w:rPr>
          <w:sz w:val="28"/>
          <w:szCs w:val="28"/>
        </w:rPr>
        <w:t xml:space="preserve">remaining funds can be released and made </w:t>
      </w:r>
      <w:r w:rsidR="00EF4CFF">
        <w:rPr>
          <w:sz w:val="28"/>
          <w:szCs w:val="28"/>
        </w:rPr>
        <w:t xml:space="preserve">available for another </w:t>
      </w:r>
      <w:r w:rsidR="00EF4CFF" w:rsidRPr="00EF4CFF">
        <w:rPr>
          <w:sz w:val="28"/>
          <w:szCs w:val="28"/>
        </w:rPr>
        <w:t>PO Requisition</w:t>
      </w:r>
      <w:r w:rsidR="00EF4CFF">
        <w:rPr>
          <w:sz w:val="28"/>
          <w:szCs w:val="28"/>
        </w:rPr>
        <w:t>.</w:t>
      </w:r>
    </w:p>
    <w:p w14:paraId="116A0E87" w14:textId="2CBC0592" w:rsidR="00A0101D" w:rsidRDefault="00A0101D">
      <w:pPr>
        <w:rPr>
          <w:sz w:val="28"/>
          <w:szCs w:val="28"/>
        </w:rPr>
      </w:pPr>
    </w:p>
    <w:p w14:paraId="442E722E" w14:textId="44DF14C5" w:rsidR="00A0101D" w:rsidRDefault="00A0101D">
      <w:pPr>
        <w:spacing w:line="276" w:lineRule="auto"/>
        <w:rPr>
          <w:sz w:val="28"/>
          <w:szCs w:val="28"/>
        </w:rPr>
      </w:pPr>
      <w:r>
        <w:rPr>
          <w:sz w:val="28"/>
          <w:szCs w:val="28"/>
        </w:rPr>
        <w:br w:type="page"/>
      </w:r>
    </w:p>
    <w:p w14:paraId="73914971" w14:textId="77777777" w:rsidR="00A0101D" w:rsidRPr="00F03441" w:rsidRDefault="00A0101D" w:rsidP="00A0101D">
      <w:pPr>
        <w:pStyle w:val="Heading1"/>
      </w:pPr>
      <w:bookmarkStart w:id="3" w:name="_Using_a_Parent"/>
      <w:bookmarkEnd w:id="3"/>
      <w:r w:rsidRPr="00F03441">
        <w:lastRenderedPageBreak/>
        <w:t>Using a Parent Fee Account</w:t>
      </w:r>
    </w:p>
    <w:p w14:paraId="27BB78D3" w14:textId="77777777" w:rsidR="00A0101D" w:rsidRDefault="00A0101D" w:rsidP="00A0101D">
      <w:pPr>
        <w:rPr>
          <w:sz w:val="28"/>
          <w:szCs w:val="28"/>
        </w:rPr>
      </w:pPr>
    </w:p>
    <w:p w14:paraId="5E170B65" w14:textId="77777777" w:rsidR="00A0101D" w:rsidRPr="00B9127A" w:rsidRDefault="00A0101D" w:rsidP="00A0101D">
      <w:pPr>
        <w:rPr>
          <w:sz w:val="28"/>
          <w:szCs w:val="28"/>
        </w:rPr>
      </w:pPr>
      <w:r w:rsidRPr="00B9127A">
        <w:rPr>
          <w:sz w:val="28"/>
          <w:szCs w:val="28"/>
        </w:rPr>
        <w:t xml:space="preserve">All purchases must follow the </w:t>
      </w:r>
      <w:proofErr w:type="gramStart"/>
      <w:r>
        <w:rPr>
          <w:sz w:val="28"/>
          <w:szCs w:val="28"/>
        </w:rPr>
        <w:t>District’s</w:t>
      </w:r>
      <w:proofErr w:type="gramEnd"/>
      <w:r w:rsidRPr="00B9127A">
        <w:rPr>
          <w:sz w:val="28"/>
          <w:szCs w:val="28"/>
        </w:rPr>
        <w:t xml:space="preserve"> purchasing policy.</w:t>
      </w:r>
      <w:r>
        <w:rPr>
          <w:sz w:val="28"/>
          <w:szCs w:val="28"/>
        </w:rPr>
        <w:t xml:space="preserve"> And:</w:t>
      </w:r>
      <w:r w:rsidRPr="00B9127A">
        <w:rPr>
          <w:sz w:val="28"/>
          <w:szCs w:val="28"/>
        </w:rPr>
        <w:t xml:space="preserve"> </w:t>
      </w:r>
    </w:p>
    <w:p w14:paraId="351D0C3E" w14:textId="77777777" w:rsidR="00A0101D" w:rsidRPr="00B9127A" w:rsidRDefault="00A0101D" w:rsidP="00A0101D">
      <w:pPr>
        <w:rPr>
          <w:sz w:val="28"/>
          <w:szCs w:val="28"/>
        </w:rPr>
      </w:pPr>
    </w:p>
    <w:p w14:paraId="366B653D" w14:textId="77777777" w:rsidR="00A0101D" w:rsidRPr="00B9127A" w:rsidRDefault="00A0101D" w:rsidP="00A0101D">
      <w:pPr>
        <w:pStyle w:val="ListParagraph"/>
        <w:numPr>
          <w:ilvl w:val="0"/>
          <w:numId w:val="2"/>
        </w:numPr>
        <w:spacing w:line="240" w:lineRule="auto"/>
        <w:rPr>
          <w:rFonts w:ascii="Times New Roman" w:hAnsi="Times New Roman" w:cs="Times New Roman"/>
          <w:b/>
          <w:bCs/>
          <w:sz w:val="28"/>
          <w:szCs w:val="28"/>
        </w:rPr>
      </w:pPr>
      <w:r w:rsidRPr="00B9127A">
        <w:rPr>
          <w:rFonts w:ascii="Times New Roman" w:hAnsi="Times New Roman" w:cs="Times New Roman"/>
          <w:b/>
          <w:bCs/>
          <w:sz w:val="28"/>
          <w:szCs w:val="28"/>
        </w:rPr>
        <w:t xml:space="preserve">You cannot be reimbursed for any purchase unless it was the subject of a </w:t>
      </w:r>
      <w:r w:rsidRPr="00B9127A">
        <w:rPr>
          <w:rFonts w:ascii="Times New Roman" w:hAnsi="Times New Roman" w:cs="Times New Roman"/>
          <w:b/>
          <w:bCs/>
          <w:sz w:val="28"/>
          <w:szCs w:val="28"/>
          <w:u w:val="single"/>
        </w:rPr>
        <w:t>pre-approved</w:t>
      </w:r>
      <w:r w:rsidRPr="00B9127A">
        <w:rPr>
          <w:rFonts w:ascii="Times New Roman" w:hAnsi="Times New Roman" w:cs="Times New Roman"/>
          <w:b/>
          <w:bCs/>
          <w:sz w:val="28"/>
          <w:szCs w:val="28"/>
        </w:rPr>
        <w:t xml:space="preserve"> </w:t>
      </w:r>
      <w:r>
        <w:rPr>
          <w:rFonts w:ascii="Times New Roman" w:hAnsi="Times New Roman" w:cs="Times New Roman"/>
          <w:b/>
          <w:bCs/>
          <w:sz w:val="28"/>
          <w:szCs w:val="28"/>
        </w:rPr>
        <w:t>P</w:t>
      </w:r>
      <w:r w:rsidRPr="00B9127A">
        <w:rPr>
          <w:rFonts w:ascii="Times New Roman" w:hAnsi="Times New Roman" w:cs="Times New Roman"/>
          <w:b/>
          <w:bCs/>
          <w:sz w:val="28"/>
          <w:szCs w:val="28"/>
        </w:rPr>
        <w:t xml:space="preserve">urchase </w:t>
      </w:r>
      <w:r>
        <w:rPr>
          <w:rFonts w:ascii="Times New Roman" w:hAnsi="Times New Roman" w:cs="Times New Roman"/>
          <w:b/>
          <w:bCs/>
          <w:sz w:val="28"/>
          <w:szCs w:val="28"/>
        </w:rPr>
        <w:t>O</w:t>
      </w:r>
      <w:r w:rsidRPr="00B9127A">
        <w:rPr>
          <w:rFonts w:ascii="Times New Roman" w:hAnsi="Times New Roman" w:cs="Times New Roman"/>
          <w:b/>
          <w:bCs/>
          <w:sz w:val="28"/>
          <w:szCs w:val="28"/>
        </w:rPr>
        <w:t xml:space="preserve">rder by the </w:t>
      </w:r>
      <w:r>
        <w:rPr>
          <w:rFonts w:ascii="Times New Roman" w:hAnsi="Times New Roman" w:cs="Times New Roman"/>
          <w:b/>
          <w:bCs/>
          <w:sz w:val="28"/>
          <w:szCs w:val="28"/>
        </w:rPr>
        <w:t>District</w:t>
      </w:r>
      <w:r w:rsidRPr="00B9127A">
        <w:rPr>
          <w:rFonts w:ascii="Times New Roman" w:hAnsi="Times New Roman" w:cs="Times New Roman"/>
          <w:b/>
          <w:bCs/>
          <w:sz w:val="28"/>
          <w:szCs w:val="28"/>
        </w:rPr>
        <w:t>.</w:t>
      </w:r>
    </w:p>
    <w:p w14:paraId="5117B046" w14:textId="77777777" w:rsidR="00A0101D" w:rsidRPr="00B9127A" w:rsidRDefault="00A0101D" w:rsidP="00A0101D">
      <w:pPr>
        <w:pStyle w:val="ListParagraph"/>
        <w:numPr>
          <w:ilvl w:val="0"/>
          <w:numId w:val="2"/>
        </w:numPr>
        <w:spacing w:line="240" w:lineRule="auto"/>
        <w:rPr>
          <w:rFonts w:ascii="Times New Roman" w:hAnsi="Times New Roman" w:cs="Times New Roman"/>
          <w:sz w:val="28"/>
          <w:szCs w:val="28"/>
        </w:rPr>
      </w:pPr>
      <w:r w:rsidRPr="00B9127A">
        <w:rPr>
          <w:rFonts w:ascii="Times New Roman" w:hAnsi="Times New Roman" w:cs="Times New Roman"/>
          <w:sz w:val="28"/>
          <w:szCs w:val="28"/>
        </w:rPr>
        <w:t xml:space="preserve">Assume it takes </w:t>
      </w:r>
      <w:r>
        <w:rPr>
          <w:rFonts w:ascii="Times New Roman" w:hAnsi="Times New Roman" w:cs="Times New Roman"/>
          <w:sz w:val="28"/>
          <w:szCs w:val="28"/>
        </w:rPr>
        <w:t>two (2)</w:t>
      </w:r>
      <w:r w:rsidRPr="00B9127A">
        <w:rPr>
          <w:rFonts w:ascii="Times New Roman" w:hAnsi="Times New Roman" w:cs="Times New Roman"/>
          <w:sz w:val="28"/>
          <w:szCs w:val="28"/>
        </w:rPr>
        <w:t xml:space="preserve"> weeks to get a PO approved.</w:t>
      </w:r>
    </w:p>
    <w:p w14:paraId="14D2427A" w14:textId="77777777" w:rsidR="00A0101D" w:rsidRDefault="00A0101D" w:rsidP="00A0101D">
      <w:pPr>
        <w:pStyle w:val="ListParagraph"/>
        <w:numPr>
          <w:ilvl w:val="0"/>
          <w:numId w:val="2"/>
        </w:numPr>
        <w:spacing w:line="240" w:lineRule="auto"/>
        <w:rPr>
          <w:rFonts w:ascii="Times New Roman" w:hAnsi="Times New Roman" w:cs="Times New Roman"/>
          <w:sz w:val="28"/>
          <w:szCs w:val="28"/>
        </w:rPr>
      </w:pPr>
      <w:r w:rsidRPr="00B9127A">
        <w:rPr>
          <w:rFonts w:ascii="Times New Roman" w:hAnsi="Times New Roman" w:cs="Times New Roman"/>
          <w:sz w:val="28"/>
          <w:szCs w:val="28"/>
        </w:rPr>
        <w:t xml:space="preserve">Each parent </w:t>
      </w:r>
      <w:r>
        <w:rPr>
          <w:rFonts w:ascii="Times New Roman" w:hAnsi="Times New Roman" w:cs="Times New Roman"/>
          <w:sz w:val="28"/>
          <w:szCs w:val="28"/>
        </w:rPr>
        <w:t xml:space="preserve">who has volunteered for a meal </w:t>
      </w:r>
      <w:r w:rsidRPr="00B9127A">
        <w:rPr>
          <w:rFonts w:ascii="Times New Roman" w:hAnsi="Times New Roman" w:cs="Times New Roman"/>
          <w:sz w:val="28"/>
          <w:szCs w:val="28"/>
        </w:rPr>
        <w:t xml:space="preserve">will be submitting for reimbursement </w:t>
      </w:r>
      <w:r>
        <w:rPr>
          <w:rFonts w:ascii="Times New Roman" w:hAnsi="Times New Roman" w:cs="Times New Roman"/>
          <w:sz w:val="28"/>
          <w:szCs w:val="28"/>
        </w:rPr>
        <w:t xml:space="preserve">and must submit </w:t>
      </w:r>
      <w:r w:rsidRPr="00B9127A">
        <w:rPr>
          <w:rFonts w:ascii="Times New Roman" w:hAnsi="Times New Roman" w:cs="Times New Roman"/>
          <w:sz w:val="28"/>
          <w:szCs w:val="28"/>
        </w:rPr>
        <w:t>their own Parent Fee PO Requisition. Otherwise</w:t>
      </w:r>
      <w:r>
        <w:rPr>
          <w:rFonts w:ascii="Times New Roman" w:hAnsi="Times New Roman" w:cs="Times New Roman"/>
          <w:sz w:val="28"/>
          <w:szCs w:val="28"/>
        </w:rPr>
        <w:t>,</w:t>
      </w:r>
      <w:r w:rsidRPr="00B9127A">
        <w:rPr>
          <w:rFonts w:ascii="Times New Roman" w:hAnsi="Times New Roman" w:cs="Times New Roman"/>
          <w:sz w:val="28"/>
          <w:szCs w:val="28"/>
        </w:rPr>
        <w:t xml:space="preserve"> </w:t>
      </w:r>
      <w:r>
        <w:rPr>
          <w:rFonts w:ascii="Times New Roman" w:hAnsi="Times New Roman" w:cs="Times New Roman"/>
          <w:sz w:val="28"/>
          <w:szCs w:val="28"/>
        </w:rPr>
        <w:t>one</w:t>
      </w:r>
      <w:r w:rsidRPr="00B9127A">
        <w:rPr>
          <w:rFonts w:ascii="Times New Roman" w:hAnsi="Times New Roman" w:cs="Times New Roman"/>
          <w:sz w:val="28"/>
          <w:szCs w:val="28"/>
        </w:rPr>
        <w:t xml:space="preserve"> parent will have to take care of submitting receipts for others and then distributing reimbursement checks to the </w:t>
      </w:r>
      <w:r>
        <w:rPr>
          <w:rFonts w:ascii="Times New Roman" w:hAnsi="Times New Roman" w:cs="Times New Roman"/>
          <w:sz w:val="28"/>
          <w:szCs w:val="28"/>
        </w:rPr>
        <w:t>others.</w:t>
      </w:r>
    </w:p>
    <w:p w14:paraId="614CFC03" w14:textId="77777777" w:rsidR="00A0101D" w:rsidRDefault="00A0101D" w:rsidP="00A0101D">
      <w:pPr>
        <w:rPr>
          <w:sz w:val="28"/>
          <w:szCs w:val="28"/>
        </w:rPr>
      </w:pPr>
    </w:p>
    <w:p w14:paraId="616CFA0C" w14:textId="77777777" w:rsidR="00A0101D" w:rsidRPr="00F03441" w:rsidRDefault="00A0101D" w:rsidP="00A0101D">
      <w:pPr>
        <w:rPr>
          <w:sz w:val="28"/>
          <w:szCs w:val="28"/>
        </w:rPr>
      </w:pPr>
      <w:r w:rsidRPr="00F03441">
        <w:rPr>
          <w:sz w:val="28"/>
          <w:szCs w:val="28"/>
        </w:rPr>
        <w:t xml:space="preserve"> To use your parent fees funds for the season, follow these steps:</w:t>
      </w:r>
    </w:p>
    <w:p w14:paraId="2CC17AF9" w14:textId="77777777" w:rsidR="00A0101D" w:rsidRPr="00B9127A" w:rsidRDefault="00A0101D" w:rsidP="00A0101D">
      <w:pPr>
        <w:rPr>
          <w:sz w:val="28"/>
          <w:szCs w:val="28"/>
        </w:rPr>
      </w:pPr>
    </w:p>
    <w:p w14:paraId="1597696B" w14:textId="77777777" w:rsidR="00A0101D" w:rsidRPr="00B9127A" w:rsidRDefault="00A0101D" w:rsidP="00A0101D">
      <w:pPr>
        <w:numPr>
          <w:ilvl w:val="0"/>
          <w:numId w:val="1"/>
        </w:numPr>
        <w:spacing w:after="240"/>
        <w:ind w:left="86" w:hanging="86"/>
        <w:rPr>
          <w:sz w:val="28"/>
          <w:szCs w:val="28"/>
        </w:rPr>
      </w:pPr>
      <w:r w:rsidRPr="00B9127A">
        <w:rPr>
          <w:sz w:val="28"/>
          <w:szCs w:val="28"/>
        </w:rPr>
        <w:t xml:space="preserve">Have the </w:t>
      </w:r>
      <w:r>
        <w:rPr>
          <w:sz w:val="28"/>
          <w:szCs w:val="28"/>
        </w:rPr>
        <w:t xml:space="preserve">Parent Liaison or if the Parent Liaison is engaging other parents, the parent responsible for the meal must </w:t>
      </w:r>
      <w:r w:rsidRPr="00B9127A">
        <w:rPr>
          <w:sz w:val="28"/>
          <w:szCs w:val="28"/>
        </w:rPr>
        <w:t xml:space="preserve">complete the Parent Fee PO Requisition form available at </w:t>
      </w:r>
      <w:hyperlink r:id="rId8" w:history="1">
        <w:r w:rsidRPr="00B9127A">
          <w:rPr>
            <w:rStyle w:val="Hyperlink"/>
            <w:sz w:val="28"/>
            <w:szCs w:val="28"/>
          </w:rPr>
          <w:t>https://www.bayrocketsassociation.com/forms</w:t>
        </w:r>
      </w:hyperlink>
      <w:r>
        <w:rPr>
          <w:sz w:val="28"/>
          <w:szCs w:val="28"/>
        </w:rPr>
        <w:t>.</w:t>
      </w:r>
      <w:r w:rsidRPr="00B9127A">
        <w:rPr>
          <w:sz w:val="28"/>
          <w:szCs w:val="28"/>
        </w:rPr>
        <w:t xml:space="preserve">  </w:t>
      </w:r>
    </w:p>
    <w:p w14:paraId="6CB3E1DE" w14:textId="77777777" w:rsidR="00A0101D" w:rsidRPr="00B9127A" w:rsidRDefault="00A0101D" w:rsidP="00A0101D">
      <w:pPr>
        <w:numPr>
          <w:ilvl w:val="0"/>
          <w:numId w:val="1"/>
        </w:numPr>
        <w:spacing w:after="240"/>
        <w:ind w:left="90" w:hanging="90"/>
        <w:rPr>
          <w:sz w:val="28"/>
          <w:szCs w:val="28"/>
        </w:rPr>
      </w:pPr>
      <w:r w:rsidRPr="00B9127A">
        <w:rPr>
          <w:sz w:val="28"/>
          <w:szCs w:val="28"/>
        </w:rPr>
        <w:t xml:space="preserve">Email a copy of the form to </w:t>
      </w:r>
      <w:r>
        <w:rPr>
          <w:sz w:val="28"/>
          <w:szCs w:val="28"/>
        </w:rPr>
        <w:t xml:space="preserve">the BHS Athletic Department - </w:t>
      </w:r>
      <w:r w:rsidRPr="00B9127A">
        <w:rPr>
          <w:sz w:val="28"/>
          <w:szCs w:val="28"/>
        </w:rPr>
        <w:t>Keri Altieri (</w:t>
      </w:r>
      <w:hyperlink r:id="rId9" w:history="1">
        <w:r w:rsidRPr="00B9127A">
          <w:rPr>
            <w:rStyle w:val="Hyperlink"/>
            <w:sz w:val="28"/>
            <w:szCs w:val="28"/>
          </w:rPr>
          <w:t>keri.altieri@bayschoolsohio.org</w:t>
        </w:r>
      </w:hyperlink>
      <w:r w:rsidRPr="00B9127A">
        <w:rPr>
          <w:sz w:val="28"/>
          <w:szCs w:val="28"/>
        </w:rPr>
        <w:t xml:space="preserve">). </w:t>
      </w:r>
    </w:p>
    <w:p w14:paraId="4BED0419" w14:textId="77777777" w:rsidR="00A0101D" w:rsidRPr="00B9127A" w:rsidRDefault="00A0101D" w:rsidP="00A0101D">
      <w:pPr>
        <w:numPr>
          <w:ilvl w:val="0"/>
          <w:numId w:val="1"/>
        </w:numPr>
        <w:spacing w:after="240"/>
        <w:ind w:left="90" w:hanging="90"/>
        <w:rPr>
          <w:sz w:val="28"/>
          <w:szCs w:val="28"/>
        </w:rPr>
      </w:pPr>
      <w:r>
        <w:rPr>
          <w:sz w:val="28"/>
          <w:szCs w:val="28"/>
        </w:rPr>
        <w:t xml:space="preserve">The BHS Athletic Department </w:t>
      </w:r>
      <w:r w:rsidRPr="00B9127A">
        <w:rPr>
          <w:sz w:val="28"/>
          <w:szCs w:val="28"/>
        </w:rPr>
        <w:t xml:space="preserve">will enter the PO Requisition into the </w:t>
      </w:r>
      <w:r>
        <w:rPr>
          <w:sz w:val="28"/>
          <w:szCs w:val="28"/>
        </w:rPr>
        <w:t xml:space="preserve">District’s </w:t>
      </w:r>
      <w:r w:rsidRPr="00B9127A">
        <w:rPr>
          <w:sz w:val="28"/>
          <w:szCs w:val="28"/>
        </w:rPr>
        <w:t>financial system. It will go through an approval process</w:t>
      </w:r>
      <w:r>
        <w:rPr>
          <w:sz w:val="28"/>
          <w:szCs w:val="28"/>
        </w:rPr>
        <w:t xml:space="preserve"> with the </w:t>
      </w:r>
      <w:proofErr w:type="gramStart"/>
      <w:r>
        <w:rPr>
          <w:sz w:val="28"/>
          <w:szCs w:val="28"/>
        </w:rPr>
        <w:t>District</w:t>
      </w:r>
      <w:proofErr w:type="gramEnd"/>
      <w:r>
        <w:rPr>
          <w:sz w:val="28"/>
          <w:szCs w:val="28"/>
        </w:rPr>
        <w:t>.</w:t>
      </w:r>
    </w:p>
    <w:p w14:paraId="5EC31610" w14:textId="77777777" w:rsidR="00A0101D" w:rsidRPr="00B9127A" w:rsidRDefault="00A0101D" w:rsidP="00A0101D">
      <w:pPr>
        <w:numPr>
          <w:ilvl w:val="0"/>
          <w:numId w:val="1"/>
        </w:numPr>
        <w:spacing w:after="240"/>
        <w:ind w:left="90" w:hanging="90"/>
        <w:rPr>
          <w:sz w:val="28"/>
          <w:szCs w:val="28"/>
        </w:rPr>
      </w:pPr>
      <w:r>
        <w:rPr>
          <w:sz w:val="28"/>
          <w:szCs w:val="28"/>
        </w:rPr>
        <w:t>Once approved, a</w:t>
      </w:r>
      <w:r w:rsidRPr="00B9127A">
        <w:rPr>
          <w:sz w:val="28"/>
          <w:szCs w:val="28"/>
        </w:rPr>
        <w:t xml:space="preserve">n email with </w:t>
      </w:r>
      <w:r>
        <w:rPr>
          <w:sz w:val="28"/>
          <w:szCs w:val="28"/>
        </w:rPr>
        <w:t xml:space="preserve">the </w:t>
      </w:r>
      <w:r w:rsidRPr="00B9127A">
        <w:rPr>
          <w:sz w:val="28"/>
          <w:szCs w:val="28"/>
        </w:rPr>
        <w:t>Purchase Order info will be sent to the email address listed on the Parent Fee PO Requisition form.</w:t>
      </w:r>
      <w:r>
        <w:rPr>
          <w:sz w:val="28"/>
          <w:szCs w:val="28"/>
        </w:rPr>
        <w:t xml:space="preserve"> Check the spam folder.</w:t>
      </w:r>
    </w:p>
    <w:p w14:paraId="7D323BA0" w14:textId="77777777" w:rsidR="00A0101D" w:rsidRPr="00B9127A" w:rsidRDefault="00A0101D" w:rsidP="00A0101D">
      <w:pPr>
        <w:numPr>
          <w:ilvl w:val="0"/>
          <w:numId w:val="1"/>
        </w:numPr>
        <w:spacing w:after="240"/>
        <w:ind w:left="90" w:hanging="90"/>
        <w:rPr>
          <w:sz w:val="28"/>
          <w:szCs w:val="28"/>
        </w:rPr>
      </w:pPr>
      <w:r w:rsidRPr="00B9127A">
        <w:rPr>
          <w:sz w:val="28"/>
          <w:szCs w:val="28"/>
        </w:rPr>
        <w:t xml:space="preserve">If needed, get the Tax-Exempt Form from </w:t>
      </w:r>
      <w:r>
        <w:rPr>
          <w:sz w:val="28"/>
          <w:szCs w:val="28"/>
        </w:rPr>
        <w:t xml:space="preserve">the BHS Athletic Department - </w:t>
      </w:r>
      <w:r w:rsidRPr="00B9127A">
        <w:rPr>
          <w:sz w:val="28"/>
          <w:szCs w:val="28"/>
        </w:rPr>
        <w:t>Keri (</w:t>
      </w:r>
      <w:hyperlink r:id="rId10" w:history="1">
        <w:r w:rsidRPr="00B9127A">
          <w:rPr>
            <w:rStyle w:val="Hyperlink"/>
            <w:sz w:val="28"/>
            <w:szCs w:val="28"/>
          </w:rPr>
          <w:t>keri.altieri@bayschoolsohio.org</w:t>
        </w:r>
      </w:hyperlink>
      <w:r w:rsidRPr="00B9127A">
        <w:rPr>
          <w:sz w:val="28"/>
          <w:szCs w:val="28"/>
        </w:rPr>
        <w:t xml:space="preserve">) to give to vendors. The </w:t>
      </w:r>
      <w:proofErr w:type="gramStart"/>
      <w:r>
        <w:rPr>
          <w:sz w:val="28"/>
          <w:szCs w:val="28"/>
        </w:rPr>
        <w:t>D</w:t>
      </w:r>
      <w:r w:rsidRPr="00B9127A">
        <w:rPr>
          <w:sz w:val="28"/>
          <w:szCs w:val="28"/>
        </w:rPr>
        <w:t>istrict</w:t>
      </w:r>
      <w:proofErr w:type="gramEnd"/>
      <w:r w:rsidRPr="00B9127A">
        <w:rPr>
          <w:sz w:val="28"/>
          <w:szCs w:val="28"/>
        </w:rPr>
        <w:t xml:space="preserve"> does not pay for or reimburse tax on purchases. Note that most food to-go is not taxed anyway, and different vendors have different policies and procedures for Tax-Exempt.</w:t>
      </w:r>
    </w:p>
    <w:p w14:paraId="0B2664D6" w14:textId="77777777" w:rsidR="00A0101D" w:rsidRPr="00B9127A" w:rsidRDefault="00A0101D" w:rsidP="00A0101D">
      <w:pPr>
        <w:numPr>
          <w:ilvl w:val="0"/>
          <w:numId w:val="1"/>
        </w:numPr>
        <w:spacing w:after="240"/>
        <w:ind w:left="90" w:hanging="90"/>
        <w:rPr>
          <w:sz w:val="28"/>
          <w:szCs w:val="28"/>
        </w:rPr>
      </w:pPr>
      <w:r w:rsidRPr="00B9127A">
        <w:rPr>
          <w:sz w:val="28"/>
          <w:szCs w:val="28"/>
        </w:rPr>
        <w:t xml:space="preserve">Make your purchase </w:t>
      </w:r>
      <w:r w:rsidRPr="00B9127A">
        <w:rPr>
          <w:b/>
          <w:sz w:val="28"/>
          <w:szCs w:val="28"/>
          <w:u w:val="single"/>
        </w:rPr>
        <w:t>after</w:t>
      </w:r>
      <w:r w:rsidRPr="00B9127A">
        <w:rPr>
          <w:sz w:val="28"/>
          <w:szCs w:val="28"/>
        </w:rPr>
        <w:t xml:space="preserve"> you have received the </w:t>
      </w:r>
      <w:r>
        <w:rPr>
          <w:sz w:val="28"/>
          <w:szCs w:val="28"/>
        </w:rPr>
        <w:t xml:space="preserve">approved </w:t>
      </w:r>
      <w:r w:rsidRPr="00B9127A">
        <w:rPr>
          <w:sz w:val="28"/>
          <w:szCs w:val="28"/>
        </w:rPr>
        <w:t>Purchase Order</w:t>
      </w:r>
      <w:r>
        <w:rPr>
          <w:sz w:val="28"/>
          <w:szCs w:val="28"/>
        </w:rPr>
        <w:t>. If your receipt is dated before the PO was approved, you may not get reimbursed.</w:t>
      </w:r>
      <w:r w:rsidRPr="00B9127A">
        <w:rPr>
          <w:sz w:val="28"/>
          <w:szCs w:val="28"/>
        </w:rPr>
        <w:t xml:space="preserve"> </w:t>
      </w:r>
    </w:p>
    <w:p w14:paraId="5AF71505" w14:textId="77777777" w:rsidR="00A0101D" w:rsidRDefault="00A0101D" w:rsidP="00A0101D">
      <w:pPr>
        <w:numPr>
          <w:ilvl w:val="0"/>
          <w:numId w:val="1"/>
        </w:numPr>
        <w:spacing w:after="240"/>
        <w:ind w:left="90" w:hanging="90"/>
        <w:rPr>
          <w:sz w:val="28"/>
          <w:szCs w:val="28"/>
        </w:rPr>
      </w:pPr>
      <w:r w:rsidRPr="00B9127A">
        <w:rPr>
          <w:sz w:val="28"/>
          <w:szCs w:val="28"/>
        </w:rPr>
        <w:t>Complete a Parent Fee Reimbursement form</w:t>
      </w:r>
      <w:r>
        <w:rPr>
          <w:sz w:val="28"/>
          <w:szCs w:val="28"/>
        </w:rPr>
        <w:t xml:space="preserve"> </w:t>
      </w:r>
      <w:r w:rsidRPr="00B9127A">
        <w:rPr>
          <w:sz w:val="28"/>
          <w:szCs w:val="28"/>
        </w:rPr>
        <w:t xml:space="preserve">(available at </w:t>
      </w:r>
      <w:hyperlink r:id="rId11" w:history="1">
        <w:r w:rsidRPr="00B9127A">
          <w:rPr>
            <w:rStyle w:val="Hyperlink"/>
            <w:sz w:val="28"/>
            <w:szCs w:val="28"/>
          </w:rPr>
          <w:t>https://www.bayrocketsassociation.com/forms</w:t>
        </w:r>
      </w:hyperlink>
      <w:r w:rsidRPr="00B9127A">
        <w:rPr>
          <w:sz w:val="28"/>
          <w:szCs w:val="28"/>
        </w:rPr>
        <w:t xml:space="preserve">) </w:t>
      </w:r>
      <w:r>
        <w:rPr>
          <w:sz w:val="28"/>
          <w:szCs w:val="28"/>
        </w:rPr>
        <w:t>identifying the relevant Purchase Order</w:t>
      </w:r>
      <w:r w:rsidRPr="00B9127A">
        <w:rPr>
          <w:sz w:val="28"/>
          <w:szCs w:val="28"/>
        </w:rPr>
        <w:t xml:space="preserve"> and submit with detailed invoices/receipts to Keri Altieri as soon as possible for processing. This can be by scan/email </w:t>
      </w:r>
      <w:r>
        <w:rPr>
          <w:sz w:val="28"/>
          <w:szCs w:val="28"/>
        </w:rPr>
        <w:t xml:space="preserve">to Keri </w:t>
      </w:r>
      <w:r w:rsidRPr="00B9127A">
        <w:rPr>
          <w:sz w:val="28"/>
          <w:szCs w:val="28"/>
        </w:rPr>
        <w:t>or dropped off at the Main Office at the High School.</w:t>
      </w:r>
    </w:p>
    <w:p w14:paraId="53EE5242" w14:textId="77777777" w:rsidR="00A0101D" w:rsidRPr="00B9127A" w:rsidRDefault="00A0101D" w:rsidP="00A0101D">
      <w:pPr>
        <w:numPr>
          <w:ilvl w:val="0"/>
          <w:numId w:val="1"/>
        </w:numPr>
        <w:ind w:left="90" w:hanging="90"/>
        <w:rPr>
          <w:sz w:val="28"/>
          <w:szCs w:val="28"/>
        </w:rPr>
      </w:pPr>
      <w:r>
        <w:rPr>
          <w:sz w:val="28"/>
          <w:szCs w:val="28"/>
        </w:rPr>
        <w:t>A check will be mailed to the address on the PO.</w:t>
      </w:r>
      <w:r w:rsidRPr="00B9127A">
        <w:rPr>
          <w:sz w:val="28"/>
          <w:szCs w:val="28"/>
        </w:rPr>
        <w:t xml:space="preserve">  </w:t>
      </w:r>
    </w:p>
    <w:p w14:paraId="78D687F6" w14:textId="77777777" w:rsidR="00A0101D" w:rsidRPr="00B9127A" w:rsidRDefault="00A0101D" w:rsidP="00A0101D">
      <w:pPr>
        <w:rPr>
          <w:sz w:val="28"/>
          <w:szCs w:val="28"/>
        </w:rPr>
      </w:pPr>
    </w:p>
    <w:p w14:paraId="592AEE56" w14:textId="77777777" w:rsidR="00A0101D" w:rsidRDefault="00A0101D" w:rsidP="00A0101D">
      <w:pPr>
        <w:pStyle w:val="Heading1"/>
      </w:pPr>
      <w:bookmarkStart w:id="4" w:name="_An_example_of"/>
      <w:bookmarkEnd w:id="4"/>
      <w:r w:rsidRPr="00B9127A">
        <w:lastRenderedPageBreak/>
        <w:t>A</w:t>
      </w:r>
      <w:r>
        <w:t xml:space="preserve">n example of </w:t>
      </w:r>
      <w:r w:rsidRPr="00B9127A">
        <w:t xml:space="preserve">Parent Fee PO Requisition for boys’ soccer is </w:t>
      </w:r>
      <w:r>
        <w:t>below</w:t>
      </w:r>
      <w:r w:rsidRPr="00B9127A">
        <w:t xml:space="preserve">. </w:t>
      </w:r>
    </w:p>
    <w:p w14:paraId="1054CB17" w14:textId="39BCBD6C" w:rsidR="00A0101D" w:rsidRPr="00B9127A" w:rsidRDefault="00F64B13" w:rsidP="00F64B13">
      <w:pPr>
        <w:jc w:val="center"/>
        <w:rPr>
          <w:sz w:val="28"/>
          <w:szCs w:val="28"/>
        </w:rPr>
      </w:pPr>
      <w:r>
        <w:rPr>
          <w:noProof/>
          <w:sz w:val="28"/>
          <w:szCs w:val="28"/>
        </w:rPr>
        <w:drawing>
          <wp:inline distT="0" distB="0" distL="0" distR="0" wp14:anchorId="1835C6FD" wp14:editId="3C8608A1">
            <wp:extent cx="4572000" cy="33401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72000" cy="3340100"/>
                    </a:xfrm>
                    <a:prstGeom prst="rect">
                      <a:avLst/>
                    </a:prstGeom>
                  </pic:spPr>
                </pic:pic>
              </a:graphicData>
            </a:graphic>
          </wp:inline>
        </w:drawing>
      </w:r>
    </w:p>
    <w:p w14:paraId="4966737C" w14:textId="77777777" w:rsidR="00D9791B" w:rsidRDefault="00D9791B" w:rsidP="00A0101D">
      <w:pPr>
        <w:rPr>
          <w:sz w:val="28"/>
          <w:szCs w:val="28"/>
        </w:rPr>
      </w:pPr>
    </w:p>
    <w:p w14:paraId="1FFFF611" w14:textId="3F7D6A5E" w:rsidR="00A0101D" w:rsidRDefault="00E52AA8" w:rsidP="00A0101D">
      <w:pPr>
        <w:rPr>
          <w:sz w:val="28"/>
          <w:szCs w:val="28"/>
        </w:rPr>
      </w:pPr>
      <w:r>
        <w:rPr>
          <w:sz w:val="28"/>
          <w:szCs w:val="28"/>
        </w:rPr>
        <w:t xml:space="preserve">NB: Highlighted notes are for sample </w:t>
      </w:r>
      <w:r w:rsidR="00F64B13">
        <w:rPr>
          <w:sz w:val="28"/>
          <w:szCs w:val="28"/>
        </w:rPr>
        <w:t>only</w:t>
      </w:r>
      <w:r>
        <w:rPr>
          <w:sz w:val="28"/>
          <w:szCs w:val="28"/>
        </w:rPr>
        <w:t xml:space="preserve"> and need not be included on your form.</w:t>
      </w:r>
    </w:p>
    <w:p w14:paraId="01AA8BE5" w14:textId="77777777" w:rsidR="00E52AA8" w:rsidRPr="00B9127A" w:rsidRDefault="00E52AA8" w:rsidP="00A0101D">
      <w:pPr>
        <w:rPr>
          <w:sz w:val="28"/>
          <w:szCs w:val="28"/>
        </w:rPr>
      </w:pPr>
    </w:p>
    <w:p w14:paraId="398FB34E" w14:textId="6F3A6861" w:rsidR="00A0101D" w:rsidRPr="00B9127A" w:rsidRDefault="00A0101D" w:rsidP="00A0101D">
      <w:pPr>
        <w:rPr>
          <w:sz w:val="28"/>
          <w:szCs w:val="28"/>
        </w:rPr>
      </w:pPr>
      <w:r w:rsidRPr="00B9127A">
        <w:rPr>
          <w:sz w:val="28"/>
          <w:szCs w:val="28"/>
        </w:rPr>
        <w:t xml:space="preserve">The number of games for meals and snacks was based on the pre-season Varsity, JVA and JVB game schedule </w:t>
      </w:r>
      <w:r w:rsidRPr="00B9127A">
        <w:rPr>
          <w:sz w:val="28"/>
          <w:szCs w:val="28"/>
          <w:u w:val="single"/>
        </w:rPr>
        <w:t>plus</w:t>
      </w:r>
      <w:r w:rsidRPr="00B9127A">
        <w:rPr>
          <w:sz w:val="28"/>
          <w:szCs w:val="28"/>
        </w:rPr>
        <w:t xml:space="preserve"> </w:t>
      </w:r>
      <w:r>
        <w:rPr>
          <w:sz w:val="28"/>
          <w:szCs w:val="28"/>
        </w:rPr>
        <w:t>a couple extra games (not uncommon for soccer). The number of snack</w:t>
      </w:r>
      <w:r w:rsidR="00F64B13">
        <w:rPr>
          <w:sz w:val="28"/>
          <w:szCs w:val="28"/>
        </w:rPr>
        <w:t>s</w:t>
      </w:r>
      <w:r>
        <w:rPr>
          <w:sz w:val="28"/>
          <w:szCs w:val="28"/>
        </w:rPr>
        <w:t xml:space="preserve"> was doubled—so we could use a “snack” purchase to cover any overages on the meals.</w:t>
      </w:r>
    </w:p>
    <w:p w14:paraId="58DE9BF7" w14:textId="77777777" w:rsidR="00A0101D" w:rsidRDefault="00A0101D" w:rsidP="00A0101D">
      <w:pPr>
        <w:rPr>
          <w:b/>
          <w:bCs/>
          <w:sz w:val="28"/>
          <w:szCs w:val="28"/>
        </w:rPr>
      </w:pPr>
    </w:p>
    <w:p w14:paraId="6F122A65" w14:textId="5E085B6C" w:rsidR="00A0101D" w:rsidRPr="00F64B13" w:rsidRDefault="00A0101D" w:rsidP="00A0101D">
      <w:pPr>
        <w:rPr>
          <w:sz w:val="28"/>
          <w:szCs w:val="28"/>
        </w:rPr>
      </w:pPr>
      <w:r>
        <w:rPr>
          <w:b/>
          <w:bCs/>
          <w:sz w:val="28"/>
          <w:szCs w:val="28"/>
        </w:rPr>
        <w:t xml:space="preserve">Remember: </w:t>
      </w:r>
      <w:r w:rsidRPr="00B9127A">
        <w:rPr>
          <w:b/>
          <w:bCs/>
          <w:sz w:val="28"/>
          <w:szCs w:val="28"/>
        </w:rPr>
        <w:t>You don’t have to use it all, but you can’t go over.</w:t>
      </w:r>
      <w:r w:rsidR="00F64B13">
        <w:rPr>
          <w:b/>
          <w:bCs/>
          <w:sz w:val="28"/>
          <w:szCs w:val="28"/>
        </w:rPr>
        <w:t xml:space="preserve"> </w:t>
      </w:r>
      <w:r w:rsidR="00F64B13">
        <w:rPr>
          <w:sz w:val="28"/>
          <w:szCs w:val="28"/>
        </w:rPr>
        <w:t>Depending on your budget and account balance:</w:t>
      </w:r>
    </w:p>
    <w:p w14:paraId="26F15277" w14:textId="77777777" w:rsidR="00A0101D" w:rsidRPr="00B9127A" w:rsidRDefault="00A0101D" w:rsidP="00A0101D">
      <w:pPr>
        <w:rPr>
          <w:b/>
          <w:bCs/>
          <w:sz w:val="28"/>
          <w:szCs w:val="28"/>
        </w:rPr>
      </w:pPr>
    </w:p>
    <w:p w14:paraId="12F556C1" w14:textId="77777777" w:rsidR="00A0101D" w:rsidRPr="00591EF3" w:rsidRDefault="00A0101D" w:rsidP="00A0101D">
      <w:pPr>
        <w:pStyle w:val="ListParagraph"/>
        <w:numPr>
          <w:ilvl w:val="0"/>
          <w:numId w:val="7"/>
        </w:numPr>
        <w:rPr>
          <w:rFonts w:ascii="Times New Roman" w:hAnsi="Times New Roman" w:cs="Times New Roman"/>
          <w:b/>
          <w:bCs/>
          <w:sz w:val="28"/>
          <w:szCs w:val="28"/>
        </w:rPr>
      </w:pPr>
      <w:r w:rsidRPr="00F03441">
        <w:rPr>
          <w:rFonts w:ascii="Times New Roman" w:hAnsi="Times New Roman" w:cs="Times New Roman"/>
          <w:sz w:val="28"/>
          <w:szCs w:val="28"/>
        </w:rPr>
        <w:t>Add an extra couple games to PO request.</w:t>
      </w:r>
    </w:p>
    <w:p w14:paraId="690DF471" w14:textId="77777777" w:rsidR="00A0101D" w:rsidRDefault="00A0101D" w:rsidP="00A0101D">
      <w:pPr>
        <w:pStyle w:val="ListParagraph"/>
        <w:numPr>
          <w:ilvl w:val="0"/>
          <w:numId w:val="7"/>
        </w:numPr>
        <w:rPr>
          <w:rFonts w:ascii="Times New Roman" w:hAnsi="Times New Roman" w:cs="Times New Roman"/>
          <w:sz w:val="28"/>
          <w:szCs w:val="28"/>
        </w:rPr>
      </w:pPr>
      <w:r w:rsidRPr="00F03441">
        <w:rPr>
          <w:rFonts w:ascii="Times New Roman" w:hAnsi="Times New Roman" w:cs="Times New Roman"/>
          <w:sz w:val="28"/>
          <w:szCs w:val="28"/>
        </w:rPr>
        <w:t>Set the per/game budget on the high side.</w:t>
      </w:r>
    </w:p>
    <w:p w14:paraId="57677415" w14:textId="30FA5C2E" w:rsidR="00A0101D" w:rsidRPr="00506729" w:rsidRDefault="00A0101D" w:rsidP="00A010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Add extra </w:t>
      </w:r>
      <w:proofErr w:type="gramStart"/>
      <w:r>
        <w:rPr>
          <w:rFonts w:ascii="Times New Roman" w:hAnsi="Times New Roman" w:cs="Times New Roman"/>
          <w:sz w:val="28"/>
          <w:szCs w:val="28"/>
        </w:rPr>
        <w:t>low cost</w:t>
      </w:r>
      <w:proofErr w:type="gramEnd"/>
      <w:r>
        <w:rPr>
          <w:rFonts w:ascii="Times New Roman" w:hAnsi="Times New Roman" w:cs="Times New Roman"/>
          <w:sz w:val="28"/>
          <w:szCs w:val="28"/>
        </w:rPr>
        <w:t xml:space="preserve"> items (for us, “Snacks”) to cover overages</w:t>
      </w:r>
      <w:r w:rsidR="00F63430">
        <w:rPr>
          <w:rFonts w:ascii="Times New Roman" w:hAnsi="Times New Roman" w:cs="Times New Roman"/>
          <w:sz w:val="28"/>
          <w:szCs w:val="28"/>
        </w:rPr>
        <w:t>. Fifty “Snacks” of $20 offers more flexibility than twenty “Snacks” of $50.</w:t>
      </w:r>
    </w:p>
    <w:p w14:paraId="04CE8F86" w14:textId="77777777" w:rsidR="00A0101D" w:rsidRPr="00B9127A" w:rsidRDefault="00A0101D" w:rsidP="00A0101D">
      <w:pPr>
        <w:rPr>
          <w:b/>
          <w:bCs/>
          <w:sz w:val="28"/>
          <w:szCs w:val="28"/>
        </w:rPr>
      </w:pPr>
    </w:p>
    <w:p w14:paraId="3D2C9D09" w14:textId="0D167104" w:rsidR="00D9791B" w:rsidRDefault="00A0101D">
      <w:pPr>
        <w:rPr>
          <w:sz w:val="28"/>
          <w:szCs w:val="28"/>
        </w:rPr>
      </w:pPr>
      <w:r w:rsidRPr="0068309A">
        <w:rPr>
          <w:sz w:val="28"/>
          <w:szCs w:val="28"/>
        </w:rPr>
        <w:t xml:space="preserve">If something comes up last minute and there is no time for </w:t>
      </w:r>
      <w:r w:rsidRPr="0068309A">
        <w:rPr>
          <w:color w:val="000000" w:themeColor="text1"/>
          <w:sz w:val="28"/>
          <w:szCs w:val="28"/>
        </w:rPr>
        <w:t>a PO Requisition</w:t>
      </w:r>
      <w:r w:rsidRPr="0068309A">
        <w:rPr>
          <w:sz w:val="28"/>
          <w:szCs w:val="28"/>
        </w:rPr>
        <w:t xml:space="preserve">, based on prior approval by the Coach and the Athletic Department AD, the </w:t>
      </w:r>
      <w:r w:rsidR="00F63430">
        <w:rPr>
          <w:sz w:val="28"/>
          <w:szCs w:val="28"/>
        </w:rPr>
        <w:t xml:space="preserve">separate </w:t>
      </w:r>
      <w:r w:rsidRPr="0068309A">
        <w:rPr>
          <w:sz w:val="28"/>
          <w:szCs w:val="28"/>
        </w:rPr>
        <w:t xml:space="preserve">Bay Rockets Association Team Account may be used </w:t>
      </w:r>
      <w:r w:rsidR="00F63430">
        <w:rPr>
          <w:sz w:val="28"/>
          <w:szCs w:val="28"/>
        </w:rPr>
        <w:t>instead</w:t>
      </w:r>
      <w:r w:rsidRPr="0068309A">
        <w:rPr>
          <w:sz w:val="28"/>
          <w:szCs w:val="28"/>
        </w:rPr>
        <w:t xml:space="preserve">.  The Coach and the Athletic Department AD will know if there are funds available in the BRA account. </w:t>
      </w:r>
    </w:p>
    <w:p w14:paraId="620154BE" w14:textId="77777777" w:rsidR="00D9791B" w:rsidRDefault="00D9791B">
      <w:pPr>
        <w:spacing w:line="276" w:lineRule="auto"/>
        <w:rPr>
          <w:rFonts w:eastAsia="Arial" w:cs="Arial"/>
          <w:b/>
          <w:sz w:val="28"/>
          <w:szCs w:val="40"/>
          <w:lang w:val="en"/>
        </w:rPr>
      </w:pPr>
      <w:r>
        <w:br w:type="page"/>
      </w:r>
    </w:p>
    <w:p w14:paraId="33C961A8" w14:textId="2047151A" w:rsidR="00D9791B" w:rsidRDefault="00D9791B" w:rsidP="00D9791B">
      <w:pPr>
        <w:pStyle w:val="Heading1"/>
      </w:pPr>
      <w:bookmarkStart w:id="5" w:name="_An_example_of_1"/>
      <w:bookmarkEnd w:id="5"/>
      <w:r w:rsidRPr="00B9127A">
        <w:lastRenderedPageBreak/>
        <w:t>A</w:t>
      </w:r>
      <w:r>
        <w:t xml:space="preserve">n example of </w:t>
      </w:r>
      <w:r w:rsidRPr="00B9127A">
        <w:t xml:space="preserve">Parent Fee </w:t>
      </w:r>
      <w:r>
        <w:t>Reimbursement form</w:t>
      </w:r>
      <w:r w:rsidRPr="00B9127A">
        <w:t xml:space="preserve">. </w:t>
      </w:r>
    </w:p>
    <w:p w14:paraId="5193F412" w14:textId="77777777" w:rsidR="00D9791B" w:rsidRPr="00D9791B" w:rsidRDefault="00D9791B" w:rsidP="00D9791B">
      <w:pPr>
        <w:rPr>
          <w:lang w:val="en"/>
        </w:rPr>
      </w:pPr>
    </w:p>
    <w:p w14:paraId="2523C398" w14:textId="1EBC2AF9" w:rsidR="00D9791B" w:rsidRDefault="00D9791B" w:rsidP="00D9791B">
      <w:pPr>
        <w:pStyle w:val="Heading1"/>
        <w:rPr>
          <w:szCs w:val="28"/>
        </w:rPr>
      </w:pPr>
      <w:r>
        <w:rPr>
          <w:noProof/>
          <w:szCs w:val="28"/>
        </w:rPr>
        <w:drawing>
          <wp:inline distT="0" distB="0" distL="0" distR="0" wp14:anchorId="62EC1C2A" wp14:editId="291AF78C">
            <wp:extent cx="4368800" cy="28321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68800" cy="2832100"/>
                    </a:xfrm>
                    <a:prstGeom prst="rect">
                      <a:avLst/>
                    </a:prstGeom>
                  </pic:spPr>
                </pic:pic>
              </a:graphicData>
            </a:graphic>
          </wp:inline>
        </w:drawing>
      </w:r>
    </w:p>
    <w:p w14:paraId="49FF68E0" w14:textId="77777777" w:rsidR="00D9791B" w:rsidRDefault="00D9791B" w:rsidP="00D9791B">
      <w:pPr>
        <w:rPr>
          <w:sz w:val="28"/>
          <w:szCs w:val="28"/>
        </w:rPr>
      </w:pPr>
    </w:p>
    <w:p w14:paraId="14A0D65A" w14:textId="712F98A2" w:rsidR="00D9791B" w:rsidRDefault="00D9791B" w:rsidP="00D9791B">
      <w:pPr>
        <w:rPr>
          <w:sz w:val="28"/>
          <w:szCs w:val="28"/>
        </w:rPr>
      </w:pPr>
      <w:r>
        <w:rPr>
          <w:sz w:val="28"/>
          <w:szCs w:val="28"/>
        </w:rPr>
        <w:t>NB: Highlighted notes are for sample only and need not be included on your form.</w:t>
      </w:r>
    </w:p>
    <w:p w14:paraId="00D9BA1D" w14:textId="794BEAA5" w:rsidR="00A0101D" w:rsidRDefault="00A0101D">
      <w:pPr>
        <w:rPr>
          <w:b/>
          <w:bCs/>
          <w:sz w:val="28"/>
          <w:szCs w:val="28"/>
        </w:rPr>
      </w:pPr>
    </w:p>
    <w:p w14:paraId="5B2C7FCD" w14:textId="7E4D0DFB" w:rsidR="00D9791B" w:rsidRDefault="00D9791B" w:rsidP="00D9791B">
      <w:pPr>
        <w:rPr>
          <w:sz w:val="28"/>
          <w:szCs w:val="28"/>
        </w:rPr>
      </w:pPr>
      <w:r w:rsidRPr="00B9127A">
        <w:rPr>
          <w:sz w:val="28"/>
          <w:szCs w:val="28"/>
        </w:rPr>
        <w:t>If you go over the PO budget for one game, “make it up” on the next one and submit reimbursements together so th</w:t>
      </w:r>
      <w:r>
        <w:rPr>
          <w:sz w:val="28"/>
          <w:szCs w:val="28"/>
        </w:rPr>
        <w:t xml:space="preserve">at the two-game </w:t>
      </w:r>
      <w:r w:rsidRPr="00B9127A">
        <w:rPr>
          <w:sz w:val="28"/>
          <w:szCs w:val="28"/>
        </w:rPr>
        <w:t>total is under the approved PO budget</w:t>
      </w:r>
      <w:r>
        <w:rPr>
          <w:sz w:val="28"/>
          <w:szCs w:val="28"/>
        </w:rPr>
        <w:t xml:space="preserve"> for two games</w:t>
      </w:r>
      <w:r w:rsidRPr="00B9127A">
        <w:rPr>
          <w:sz w:val="28"/>
          <w:szCs w:val="28"/>
        </w:rPr>
        <w:t>.</w:t>
      </w:r>
      <w:r>
        <w:rPr>
          <w:sz w:val="28"/>
          <w:szCs w:val="28"/>
        </w:rPr>
        <w:t xml:space="preserve"> Or, if you budgeted extra small cost items in the PO (for us, “Snacks”), then use a “Snack” to cover the overage for a game.</w:t>
      </w:r>
    </w:p>
    <w:p w14:paraId="3D0A1193" w14:textId="77777777" w:rsidR="00D9791B" w:rsidRDefault="00D9791B" w:rsidP="00D9791B">
      <w:pPr>
        <w:rPr>
          <w:sz w:val="28"/>
          <w:szCs w:val="28"/>
        </w:rPr>
      </w:pPr>
    </w:p>
    <w:p w14:paraId="681CF61B" w14:textId="6D1E53B0" w:rsidR="00D9791B" w:rsidRPr="00B9127A" w:rsidRDefault="00D9791B" w:rsidP="00D9791B">
      <w:pPr>
        <w:rPr>
          <w:sz w:val="28"/>
          <w:szCs w:val="28"/>
        </w:rPr>
      </w:pPr>
    </w:p>
    <w:p w14:paraId="7075C5BB" w14:textId="77777777" w:rsidR="00D9791B" w:rsidRPr="00D9791B" w:rsidRDefault="00D9791B">
      <w:pPr>
        <w:rPr>
          <w:b/>
          <w:bCs/>
          <w:sz w:val="28"/>
          <w:szCs w:val="28"/>
        </w:rPr>
      </w:pPr>
    </w:p>
    <w:sectPr w:rsidR="00D9791B" w:rsidRPr="00D9791B" w:rsidSect="00377104">
      <w:headerReference w:type="default" r:id="rId14"/>
      <w:footerReference w:type="even" r:id="rId15"/>
      <w:footerReference w:type="default" r:id="rId16"/>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707B" w14:textId="77777777" w:rsidR="00EB2A6B" w:rsidRDefault="00EB2A6B" w:rsidP="00F03441">
      <w:r>
        <w:separator/>
      </w:r>
    </w:p>
  </w:endnote>
  <w:endnote w:type="continuationSeparator" w:id="0">
    <w:p w14:paraId="116BA112" w14:textId="77777777" w:rsidR="00EB2A6B" w:rsidRDefault="00EB2A6B" w:rsidP="00F0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145541"/>
      <w:docPartObj>
        <w:docPartGallery w:val="Page Numbers (Bottom of Page)"/>
        <w:docPartUnique/>
      </w:docPartObj>
    </w:sdtPr>
    <w:sdtEndPr>
      <w:rPr>
        <w:rStyle w:val="PageNumber"/>
      </w:rPr>
    </w:sdtEndPr>
    <w:sdtContent>
      <w:p w14:paraId="43D33017" w14:textId="58012AE5" w:rsidR="00F03441" w:rsidRDefault="00F03441" w:rsidP="006C74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7AB4B" w14:textId="77777777" w:rsidR="00F03441" w:rsidRDefault="00F03441" w:rsidP="00F034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378330"/>
      <w:docPartObj>
        <w:docPartGallery w:val="Page Numbers (Bottom of Page)"/>
        <w:docPartUnique/>
      </w:docPartObj>
    </w:sdtPr>
    <w:sdtEndPr>
      <w:rPr>
        <w:rStyle w:val="PageNumber"/>
      </w:rPr>
    </w:sdtEndPr>
    <w:sdtContent>
      <w:p w14:paraId="340E5D70" w14:textId="62B26802" w:rsidR="00F03441" w:rsidRDefault="00F03441" w:rsidP="006C74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57240A" w14:textId="77777777" w:rsidR="00F03441" w:rsidRDefault="00F03441" w:rsidP="00F034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43A0" w14:textId="77777777" w:rsidR="00EB2A6B" w:rsidRDefault="00EB2A6B" w:rsidP="00F03441">
      <w:r>
        <w:separator/>
      </w:r>
    </w:p>
  </w:footnote>
  <w:footnote w:type="continuationSeparator" w:id="0">
    <w:p w14:paraId="3F3D8427" w14:textId="77777777" w:rsidR="00EB2A6B" w:rsidRDefault="00EB2A6B" w:rsidP="00F0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9A89" w14:textId="2B740FD5" w:rsidR="00F03441" w:rsidRDefault="00F03441">
    <w:pPr>
      <w:pStyle w:val="Header"/>
    </w:pPr>
    <w:r>
      <w:tab/>
    </w:r>
    <w:r>
      <w:tab/>
      <w:t>Bay High School</w:t>
    </w:r>
  </w:p>
  <w:p w14:paraId="2A4AA4E5" w14:textId="07D9E3C1" w:rsidR="00F03441" w:rsidRDefault="00F03441">
    <w:pPr>
      <w:pStyle w:val="Header"/>
    </w:pPr>
    <w:r>
      <w:tab/>
    </w:r>
    <w:r>
      <w:tab/>
      <w:t>2021-2022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88"/>
    <w:multiLevelType w:val="hybridMultilevel"/>
    <w:tmpl w:val="E06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D153D"/>
    <w:multiLevelType w:val="hybridMultilevel"/>
    <w:tmpl w:val="0F22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FC1"/>
    <w:multiLevelType w:val="hybridMultilevel"/>
    <w:tmpl w:val="E75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312B3"/>
    <w:multiLevelType w:val="multilevel"/>
    <w:tmpl w:val="14AA3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EB4228"/>
    <w:multiLevelType w:val="hybridMultilevel"/>
    <w:tmpl w:val="8E6A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0370F"/>
    <w:multiLevelType w:val="hybridMultilevel"/>
    <w:tmpl w:val="DDC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56E89"/>
    <w:multiLevelType w:val="hybridMultilevel"/>
    <w:tmpl w:val="61489D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140770"/>
    <w:multiLevelType w:val="hybridMultilevel"/>
    <w:tmpl w:val="FA14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485D"/>
    <w:multiLevelType w:val="hybridMultilevel"/>
    <w:tmpl w:val="A7CA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CD"/>
    <w:rsid w:val="00064D92"/>
    <w:rsid w:val="000B17F0"/>
    <w:rsid w:val="0011676C"/>
    <w:rsid w:val="00123947"/>
    <w:rsid w:val="001A52D3"/>
    <w:rsid w:val="002A5C11"/>
    <w:rsid w:val="00377104"/>
    <w:rsid w:val="003B315E"/>
    <w:rsid w:val="004937D5"/>
    <w:rsid w:val="004953CB"/>
    <w:rsid w:val="004E2CCD"/>
    <w:rsid w:val="00506729"/>
    <w:rsid w:val="005422D9"/>
    <w:rsid w:val="005736F6"/>
    <w:rsid w:val="00591EF3"/>
    <w:rsid w:val="0065633A"/>
    <w:rsid w:val="0068309A"/>
    <w:rsid w:val="0079646B"/>
    <w:rsid w:val="007B2496"/>
    <w:rsid w:val="007C7EE3"/>
    <w:rsid w:val="007D00EF"/>
    <w:rsid w:val="0084422F"/>
    <w:rsid w:val="00882D5D"/>
    <w:rsid w:val="00A0101D"/>
    <w:rsid w:val="00B9127A"/>
    <w:rsid w:val="00BF1693"/>
    <w:rsid w:val="00C06DED"/>
    <w:rsid w:val="00D340B0"/>
    <w:rsid w:val="00D9791B"/>
    <w:rsid w:val="00E52AA8"/>
    <w:rsid w:val="00E57F9A"/>
    <w:rsid w:val="00EA6F35"/>
    <w:rsid w:val="00EB2A6B"/>
    <w:rsid w:val="00EB2EDC"/>
    <w:rsid w:val="00EF4CFF"/>
    <w:rsid w:val="00F03441"/>
    <w:rsid w:val="00F243B0"/>
    <w:rsid w:val="00F63430"/>
    <w:rsid w:val="00F64B13"/>
    <w:rsid w:val="00F9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2157D"/>
  <w15:docId w15:val="{A943E229-2C05-8F49-BE10-884F3145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7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rsid w:val="00A0101D"/>
    <w:pPr>
      <w:keepNext/>
      <w:keepLines/>
      <w:jc w:val="center"/>
      <w:outlineLvl w:val="0"/>
    </w:pPr>
    <w:rPr>
      <w:rFonts w:eastAsia="Arial" w:cs="Arial"/>
      <w:b/>
      <w:sz w:val="28"/>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064D92"/>
    <w:rPr>
      <w:color w:val="0000FF" w:themeColor="hyperlink"/>
      <w:u w:val="single"/>
    </w:rPr>
  </w:style>
  <w:style w:type="character" w:styleId="UnresolvedMention">
    <w:name w:val="Unresolved Mention"/>
    <w:basedOn w:val="DefaultParagraphFont"/>
    <w:uiPriority w:val="99"/>
    <w:semiHidden/>
    <w:unhideWhenUsed/>
    <w:rsid w:val="00064D92"/>
    <w:rPr>
      <w:color w:val="605E5C"/>
      <w:shd w:val="clear" w:color="auto" w:fill="E1DFDD"/>
    </w:rPr>
  </w:style>
  <w:style w:type="paragraph" w:styleId="ListParagraph">
    <w:name w:val="List Paragraph"/>
    <w:basedOn w:val="Normal"/>
    <w:uiPriority w:val="34"/>
    <w:qFormat/>
    <w:rsid w:val="00064D92"/>
    <w:pPr>
      <w:spacing w:line="276" w:lineRule="auto"/>
      <w:ind w:left="720"/>
      <w:contextualSpacing/>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4937D5"/>
    <w:rPr>
      <w:color w:val="800080" w:themeColor="followedHyperlink"/>
      <w:u w:val="single"/>
    </w:rPr>
  </w:style>
  <w:style w:type="paragraph" w:styleId="Header">
    <w:name w:val="header"/>
    <w:basedOn w:val="Normal"/>
    <w:link w:val="HeaderChar"/>
    <w:uiPriority w:val="99"/>
    <w:unhideWhenUsed/>
    <w:rsid w:val="00F03441"/>
    <w:pPr>
      <w:tabs>
        <w:tab w:val="center" w:pos="4680"/>
        <w:tab w:val="right" w:pos="9360"/>
      </w:tabs>
    </w:pPr>
  </w:style>
  <w:style w:type="character" w:customStyle="1" w:styleId="HeaderChar">
    <w:name w:val="Header Char"/>
    <w:basedOn w:val="DefaultParagraphFont"/>
    <w:link w:val="Header"/>
    <w:uiPriority w:val="99"/>
    <w:rsid w:val="00F034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3441"/>
    <w:pPr>
      <w:tabs>
        <w:tab w:val="center" w:pos="4680"/>
        <w:tab w:val="right" w:pos="9360"/>
      </w:tabs>
    </w:pPr>
  </w:style>
  <w:style w:type="character" w:customStyle="1" w:styleId="FooterChar">
    <w:name w:val="Footer Char"/>
    <w:basedOn w:val="DefaultParagraphFont"/>
    <w:link w:val="Footer"/>
    <w:uiPriority w:val="99"/>
    <w:rsid w:val="00F03441"/>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F03441"/>
  </w:style>
  <w:style w:type="character" w:styleId="CommentReference">
    <w:name w:val="annotation reference"/>
    <w:basedOn w:val="DefaultParagraphFont"/>
    <w:uiPriority w:val="99"/>
    <w:semiHidden/>
    <w:unhideWhenUsed/>
    <w:rsid w:val="005736F6"/>
    <w:rPr>
      <w:sz w:val="16"/>
      <w:szCs w:val="16"/>
    </w:rPr>
  </w:style>
  <w:style w:type="paragraph" w:styleId="CommentText">
    <w:name w:val="annotation text"/>
    <w:basedOn w:val="Normal"/>
    <w:link w:val="CommentTextChar"/>
    <w:uiPriority w:val="99"/>
    <w:semiHidden/>
    <w:unhideWhenUsed/>
    <w:rsid w:val="005736F6"/>
    <w:rPr>
      <w:sz w:val="20"/>
      <w:szCs w:val="20"/>
    </w:rPr>
  </w:style>
  <w:style w:type="character" w:customStyle="1" w:styleId="CommentTextChar">
    <w:name w:val="Comment Text Char"/>
    <w:basedOn w:val="DefaultParagraphFont"/>
    <w:link w:val="CommentText"/>
    <w:uiPriority w:val="99"/>
    <w:semiHidden/>
    <w:rsid w:val="005736F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36F6"/>
    <w:rPr>
      <w:b/>
      <w:bCs/>
    </w:rPr>
  </w:style>
  <w:style w:type="character" w:customStyle="1" w:styleId="CommentSubjectChar">
    <w:name w:val="Comment Subject Char"/>
    <w:basedOn w:val="CommentTextChar"/>
    <w:link w:val="CommentSubject"/>
    <w:uiPriority w:val="99"/>
    <w:semiHidden/>
    <w:rsid w:val="005736F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yrocketsassociation.com/form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i.altieri@bayschoolsohio.org"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yrocketsassociation.com/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eri.altieri@bayschoolsohio.org" TargetMode="External"/><Relationship Id="rId4" Type="http://schemas.openxmlformats.org/officeDocument/2006/relationships/webSettings" Target="webSettings.xml"/><Relationship Id="rId9" Type="http://schemas.openxmlformats.org/officeDocument/2006/relationships/hyperlink" Target="mailto:keri.altieri@bayschoolsohi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Fleming</cp:lastModifiedBy>
  <cp:revision>3</cp:revision>
  <dcterms:created xsi:type="dcterms:W3CDTF">2021-10-18T12:35:00Z</dcterms:created>
  <dcterms:modified xsi:type="dcterms:W3CDTF">2021-10-21T13:02:00Z</dcterms:modified>
</cp:coreProperties>
</file>